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Pr="006A1254" w:rsidRDefault="00A915A4">
      <w:pPr>
        <w:rPr>
          <w:rFonts w:ascii="Times New Roman" w:hAnsi="Times New Roman" w:cs="Times New Roman"/>
        </w:rPr>
      </w:pPr>
    </w:p>
    <w:p w14:paraId="456AD0CF" w14:textId="59106F99" w:rsidR="00471086" w:rsidRPr="006A1254" w:rsidRDefault="00C10A0D" w:rsidP="00A915A4">
      <w:pPr>
        <w:jc w:val="center"/>
        <w:rPr>
          <w:rFonts w:ascii="Times New Roman" w:hAnsi="Times New Roman" w:cs="Times New Roman"/>
          <w:b/>
          <w:bCs/>
        </w:rPr>
      </w:pPr>
      <w:r w:rsidRPr="006A1254">
        <w:rPr>
          <w:rFonts w:ascii="Times New Roman" w:hAnsi="Times New Roman" w:cs="Times New Roman"/>
          <w:b/>
          <w:bCs/>
        </w:rPr>
        <w:t>Dokumentacja programu kształcenia</w:t>
      </w:r>
    </w:p>
    <w:p w14:paraId="44AF0905" w14:textId="77777777" w:rsidR="00C10A0D" w:rsidRPr="006A1254" w:rsidRDefault="00C10A0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:rsidRPr="006A1254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Pr="006A1254" w:rsidRDefault="00C10A0D" w:rsidP="00C10A0D">
            <w:pPr>
              <w:jc w:val="center"/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Ogólna charakterystyka prowadzonych studiów</w:t>
            </w:r>
          </w:p>
        </w:tc>
      </w:tr>
      <w:tr w:rsidR="00C10A0D" w:rsidRPr="006A1254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Pr="006A1254" w:rsidRDefault="00C10A0D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09472533" w:rsidR="00C10A0D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Wydział Nauk o Zdrowiu</w:t>
            </w:r>
          </w:p>
        </w:tc>
      </w:tr>
      <w:tr w:rsidR="00C10A0D" w:rsidRPr="006A1254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Pr="006A1254" w:rsidRDefault="00C10A0D" w:rsidP="00C10A0D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76E596C1" w:rsidR="00C10A0D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Ratownictwo medyczne</w:t>
            </w:r>
          </w:p>
        </w:tc>
      </w:tr>
      <w:tr w:rsidR="00C10A0D" w:rsidRPr="006A1254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Pr="006A1254" w:rsidRDefault="00C10A0D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3F7E8DB0" w:rsidR="00C10A0D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Studia I stopnia</w:t>
            </w:r>
          </w:p>
        </w:tc>
      </w:tr>
      <w:tr w:rsidR="00C10A0D" w:rsidRPr="006A1254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Pr="006A1254" w:rsidRDefault="00C10A0D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0B2AEE53" w:rsidR="00C10A0D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Praktyczny</w:t>
            </w:r>
          </w:p>
        </w:tc>
      </w:tr>
      <w:tr w:rsidR="00112B72" w:rsidRPr="006A1254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0276079E" w:rsidR="00112B72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Stacjonarne</w:t>
            </w:r>
          </w:p>
        </w:tc>
      </w:tr>
      <w:tr w:rsidR="00112B72" w:rsidRPr="006A1254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240C7B0" w:rsidR="00112B72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Język polski</w:t>
            </w:r>
          </w:p>
        </w:tc>
      </w:tr>
      <w:tr w:rsidR="00112B72" w:rsidRPr="006A1254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2418145B" w:rsidR="00112B72" w:rsidRPr="006A1254" w:rsidRDefault="00112B72">
            <w:pPr>
              <w:rPr>
                <w:rFonts w:ascii="Times New Roman" w:hAnsi="Times New Roman" w:cs="Times New Roman"/>
              </w:rPr>
            </w:pPr>
          </w:p>
        </w:tc>
      </w:tr>
      <w:tr w:rsidR="00112B72" w:rsidRPr="006A1254" w14:paraId="42268067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Dziedzina nauki</w:t>
            </w:r>
          </w:p>
        </w:tc>
        <w:tc>
          <w:tcPr>
            <w:tcW w:w="4531" w:type="dxa"/>
            <w:vAlign w:val="center"/>
          </w:tcPr>
          <w:p w14:paraId="16CC996C" w14:textId="29C65B79" w:rsidR="00112B72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Dziedzina nauk medycznych i nauk o zdrowiu</w:t>
            </w:r>
          </w:p>
        </w:tc>
      </w:tr>
      <w:tr w:rsidR="00112B72" w:rsidRPr="006A1254" w14:paraId="419711B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naukowa</w:t>
            </w:r>
          </w:p>
        </w:tc>
        <w:tc>
          <w:tcPr>
            <w:tcW w:w="4531" w:type="dxa"/>
            <w:vAlign w:val="center"/>
          </w:tcPr>
          <w:p w14:paraId="4D7FF998" w14:textId="755F2F00" w:rsidR="00112B72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nauk o zdrowiu</w:t>
            </w:r>
          </w:p>
        </w:tc>
      </w:tr>
      <w:tr w:rsidR="00112B72" w:rsidRPr="006A1254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38069A03" w:rsidR="00112B72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6 semestrów</w:t>
            </w:r>
          </w:p>
        </w:tc>
      </w:tr>
      <w:tr w:rsidR="00112B72" w:rsidRPr="006A1254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6F7141AB" w:rsidR="00112B72" w:rsidRPr="006A1254" w:rsidRDefault="00776BB0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3</w:t>
            </w:r>
            <w:r w:rsidR="00DE5063" w:rsidRPr="006A1254">
              <w:rPr>
                <w:rFonts w:ascii="Times New Roman" w:hAnsi="Times New Roman" w:cs="Times New Roman"/>
              </w:rPr>
              <w:t>6</w:t>
            </w:r>
            <w:r w:rsidR="006A1254">
              <w:rPr>
                <w:rFonts w:ascii="Times New Roman" w:hAnsi="Times New Roman" w:cs="Times New Roman"/>
              </w:rPr>
              <w:t>84</w:t>
            </w:r>
            <w:r w:rsidR="002072FE" w:rsidRPr="006A1254">
              <w:rPr>
                <w:rFonts w:ascii="Times New Roman" w:hAnsi="Times New Roman" w:cs="Times New Roman"/>
              </w:rPr>
              <w:t xml:space="preserve"> godzin</w:t>
            </w:r>
          </w:p>
        </w:tc>
      </w:tr>
      <w:tr w:rsidR="00112B72" w:rsidRPr="006A1254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0354DED9" w:rsidR="00112B72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18</w:t>
            </w:r>
            <w:r w:rsidR="00776BB0" w:rsidRPr="006A1254">
              <w:rPr>
                <w:rFonts w:ascii="Times New Roman" w:hAnsi="Times New Roman" w:cs="Times New Roman"/>
              </w:rPr>
              <w:t>0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C10A0D" w:rsidRPr="006A1254" w14:paraId="20251405" w14:textId="77777777" w:rsidTr="00613EB9">
        <w:trPr>
          <w:trHeight w:hRule="exact" w:val="1486"/>
        </w:trPr>
        <w:tc>
          <w:tcPr>
            <w:tcW w:w="4531" w:type="dxa"/>
            <w:vAlign w:val="center"/>
          </w:tcPr>
          <w:p w14:paraId="5892F6FE" w14:textId="04E1DB30" w:rsidR="00C10A0D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053524AD" w:rsidR="00C10A0D" w:rsidRPr="006A1254" w:rsidRDefault="002072FE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Zdanie egzaminu dyplomowego</w:t>
            </w:r>
            <w:r w:rsidR="00613EB9" w:rsidRPr="006A1254">
              <w:rPr>
                <w:rFonts w:ascii="Times New Roman" w:hAnsi="Times New Roman" w:cs="Times New Roman"/>
              </w:rPr>
              <w:t>, składającego się z części teoretycznej i praktycznej. Praktyczna część oparta będzie na zasadzie obiektywnego standaryzowanego egzaminu klinicznego (OSCE).</w:t>
            </w:r>
          </w:p>
        </w:tc>
      </w:tr>
      <w:tr w:rsidR="005A3895" w:rsidRPr="006A1254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Pr="006A1254" w:rsidRDefault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2D9F15DD" w:rsidR="005A3895" w:rsidRPr="006A1254" w:rsidRDefault="002072FE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Licencjat</w:t>
            </w:r>
          </w:p>
        </w:tc>
      </w:tr>
      <w:tr w:rsidR="00112B72" w:rsidRPr="006A1254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Pr="006A1254" w:rsidRDefault="00112B72" w:rsidP="000B77B2">
            <w:pPr>
              <w:jc w:val="center"/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Efekty uczenia się</w:t>
            </w:r>
          </w:p>
        </w:tc>
      </w:tr>
      <w:tr w:rsidR="00112B72" w:rsidRPr="006A1254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6A1254" w:rsidRDefault="00112B72" w:rsidP="000B77B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Pr="006A1254" w:rsidRDefault="00112B72" w:rsidP="000B77B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Według wzoru określonego w załączniku nr 2 do Programu studiów.</w:t>
            </w:r>
          </w:p>
        </w:tc>
      </w:tr>
      <w:tr w:rsidR="005A3895" w:rsidRPr="006A1254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Pr="006A1254" w:rsidRDefault="005A3895" w:rsidP="005A3895">
            <w:pPr>
              <w:jc w:val="center"/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Opis procesu prowadzącego do uzyskania efektów uczenia się oraz punkty ECTS</w:t>
            </w:r>
          </w:p>
        </w:tc>
      </w:tr>
      <w:tr w:rsidR="005A3895" w:rsidRPr="006A1254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Pr="006A1254" w:rsidRDefault="00112B72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0C93915A" w:rsidR="005A3895" w:rsidRPr="006A1254" w:rsidRDefault="002072FE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1</w:t>
            </w:r>
            <w:r w:rsidR="00776BB0" w:rsidRPr="006A1254">
              <w:rPr>
                <w:rFonts w:ascii="Times New Roman" w:hAnsi="Times New Roman" w:cs="Times New Roman"/>
              </w:rPr>
              <w:t>44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6A1254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Pr="006A1254" w:rsidRDefault="00112B72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5A191634" w:rsidR="005A3895" w:rsidRPr="006A1254" w:rsidRDefault="00776BB0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9</w:t>
            </w:r>
            <w:r w:rsidR="002072FE" w:rsidRPr="006A1254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6A1254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Pr="006A1254" w:rsidRDefault="00112B72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46FD8628" w:rsidR="005A3895" w:rsidRPr="006A1254" w:rsidRDefault="00776BB0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32</w:t>
            </w:r>
            <w:r w:rsidR="002072FE" w:rsidRPr="006A1254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5A3895" w:rsidRPr="006A1254" w14:paraId="0BB7C91B" w14:textId="77777777" w:rsidTr="00613EB9">
        <w:trPr>
          <w:trHeight w:hRule="exact" w:val="5383"/>
        </w:trPr>
        <w:tc>
          <w:tcPr>
            <w:tcW w:w="4531" w:type="dxa"/>
            <w:vAlign w:val="center"/>
          </w:tcPr>
          <w:p w14:paraId="361963A6" w14:textId="77777777" w:rsidR="00112B72" w:rsidRPr="006A1254" w:rsidRDefault="00112B72" w:rsidP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Wymiar, zasady i forma odbywania praktyk zawodowych</w:t>
            </w:r>
          </w:p>
          <w:p w14:paraId="0C336B26" w14:textId="4F3A3841" w:rsidR="005A3895" w:rsidRPr="006A1254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vAlign w:val="center"/>
          </w:tcPr>
          <w:p w14:paraId="3A973BFC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960 godzin praktyk, 36 ECTS, które student musi odbyć w ramach praktyk zawodowych śródrocznych i wakacyjnych. Praktyki muszą odbywać się w następujących placówkach:</w:t>
            </w:r>
          </w:p>
          <w:p w14:paraId="56E4F6BB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Zespół ratownictwa medycznego</w:t>
            </w:r>
          </w:p>
          <w:p w14:paraId="28DA4903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Szpitalny oddział ratunkowy (SOR)</w:t>
            </w:r>
          </w:p>
          <w:p w14:paraId="592FD334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anestezjologii i intensywnej terapii</w:t>
            </w:r>
          </w:p>
          <w:p w14:paraId="1AC646F0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Blok operacyjny</w:t>
            </w:r>
          </w:p>
          <w:p w14:paraId="439C1EE2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psychiatrii lub izba przyjęć szpitala psychiatrycznego</w:t>
            </w:r>
          </w:p>
          <w:p w14:paraId="575998B2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chirurgii ogólnej</w:t>
            </w:r>
          </w:p>
          <w:p w14:paraId="2343C147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ortopedyczno-urazowy</w:t>
            </w:r>
          </w:p>
          <w:p w14:paraId="795A87BF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chorób wewnętrznych</w:t>
            </w:r>
          </w:p>
          <w:p w14:paraId="2116AB1E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Oddział neurologii z </w:t>
            </w:r>
            <w:proofErr w:type="spellStart"/>
            <w:r w:rsidRPr="006A1254">
              <w:rPr>
                <w:rFonts w:ascii="Times New Roman" w:hAnsi="Times New Roman" w:cs="Times New Roman"/>
              </w:rPr>
              <w:t>pododziałem</w:t>
            </w:r>
            <w:proofErr w:type="spellEnd"/>
            <w:r w:rsidRPr="006A1254">
              <w:rPr>
                <w:rFonts w:ascii="Times New Roman" w:hAnsi="Times New Roman" w:cs="Times New Roman"/>
              </w:rPr>
              <w:t xml:space="preserve"> udarowym</w:t>
            </w:r>
          </w:p>
          <w:p w14:paraId="7DAF53C5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kardiologii</w:t>
            </w:r>
          </w:p>
          <w:p w14:paraId="4A2D9D68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pediatrii</w:t>
            </w:r>
          </w:p>
          <w:p w14:paraId="52FC8DE6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Dyspozytornia medyczna lub podmiot obsługujący Wojewódzkiego Koordynatora Ratownictwa Medycznego</w:t>
            </w:r>
          </w:p>
          <w:p w14:paraId="2BA2482E" w14:textId="3DDC98B5" w:rsidR="005A3895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Oddział ginekologii i położnictwa</w:t>
            </w:r>
          </w:p>
        </w:tc>
      </w:tr>
      <w:tr w:rsidR="005A3895" w:rsidRPr="006A1254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Pr="006A1254" w:rsidRDefault="00112B72" w:rsidP="00112B72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Liczba punktów ECTS, którą student musi uzyskać w ramach praktyk zawodowych</w:t>
            </w:r>
          </w:p>
          <w:p w14:paraId="38F16020" w14:textId="22E84A0E" w:rsidR="005A3895" w:rsidRPr="006A1254" w:rsidRDefault="005A3895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vAlign w:val="center"/>
          </w:tcPr>
          <w:p w14:paraId="1F018996" w14:textId="0268FB5F" w:rsidR="005A3895" w:rsidRPr="006A1254" w:rsidRDefault="002072FE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36 </w:t>
            </w:r>
            <w:r w:rsidR="00613EB9" w:rsidRPr="006A1254">
              <w:rPr>
                <w:rFonts w:ascii="Times New Roman" w:hAnsi="Times New Roman" w:cs="Times New Roman"/>
              </w:rPr>
              <w:t>ECTS</w:t>
            </w:r>
          </w:p>
        </w:tc>
      </w:tr>
      <w:tr w:rsidR="005A3895" w:rsidRPr="006A1254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Pr="006A1254" w:rsidRDefault="00112B72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1F92811A" w:rsidR="005A3895" w:rsidRPr="006A1254" w:rsidRDefault="002072FE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96</w:t>
            </w:r>
            <w:r w:rsidR="00776BB0" w:rsidRPr="006A1254">
              <w:rPr>
                <w:rFonts w:ascii="Times New Roman" w:hAnsi="Times New Roman" w:cs="Times New Roman"/>
              </w:rPr>
              <w:t>0</w:t>
            </w:r>
            <w:r w:rsidRPr="006A1254">
              <w:rPr>
                <w:rFonts w:ascii="Times New Roman" w:hAnsi="Times New Roman" w:cs="Times New Roman"/>
              </w:rPr>
              <w:t xml:space="preserve"> godzin</w:t>
            </w:r>
          </w:p>
        </w:tc>
      </w:tr>
      <w:tr w:rsidR="005A3895" w:rsidRPr="006A1254" w14:paraId="4ABA91EC" w14:textId="77777777" w:rsidTr="00D1194A">
        <w:trPr>
          <w:trHeight w:hRule="exact" w:val="714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Pr="006A1254" w:rsidRDefault="00112B72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53F37EE0" w:rsidR="005A3895" w:rsidRPr="006A1254" w:rsidRDefault="002072FE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60 godzin</w:t>
            </w:r>
          </w:p>
        </w:tc>
      </w:tr>
      <w:tr w:rsidR="00112B72" w:rsidRPr="006A1254" w14:paraId="3D65B931" w14:textId="77777777" w:rsidTr="00D1194A">
        <w:trPr>
          <w:trHeight w:hRule="exact" w:val="39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Pr="006A1254" w:rsidRDefault="00112B72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lastRenderedPageBreak/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137182B" w14:textId="321234D8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Dyscyplina nauki prawne: </w:t>
            </w:r>
            <w:r w:rsidR="00FC5C4F" w:rsidRPr="006A1254">
              <w:rPr>
                <w:rFonts w:ascii="Times New Roman" w:hAnsi="Times New Roman" w:cs="Times New Roman"/>
              </w:rPr>
              <w:t>2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  <w:r w:rsidR="00D1194A" w:rsidRPr="006A1254">
              <w:rPr>
                <w:rFonts w:ascii="Times New Roman" w:hAnsi="Times New Roman" w:cs="Times New Roman"/>
              </w:rPr>
              <w:t xml:space="preserve"> (</w:t>
            </w:r>
            <w:r w:rsidR="00FC5C4F" w:rsidRPr="006A1254">
              <w:rPr>
                <w:rFonts w:ascii="Times New Roman" w:hAnsi="Times New Roman" w:cs="Times New Roman"/>
              </w:rPr>
              <w:t>1</w:t>
            </w:r>
            <w:r w:rsidR="00D1194A" w:rsidRPr="006A1254">
              <w:rPr>
                <w:rFonts w:ascii="Times New Roman" w:hAnsi="Times New Roman" w:cs="Times New Roman"/>
              </w:rPr>
              <w:t>%)</w:t>
            </w:r>
          </w:p>
          <w:p w14:paraId="79A700C2" w14:textId="739BDCFB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Dyscyplina nauki o zarządzaniu i jakości: </w:t>
            </w:r>
            <w:r w:rsidR="005971AE" w:rsidRPr="006A1254">
              <w:rPr>
                <w:rFonts w:ascii="Times New Roman" w:hAnsi="Times New Roman" w:cs="Times New Roman"/>
              </w:rPr>
              <w:t>2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  <w:r w:rsidR="00D1194A" w:rsidRPr="006A1254">
              <w:rPr>
                <w:rFonts w:ascii="Times New Roman" w:hAnsi="Times New Roman" w:cs="Times New Roman"/>
              </w:rPr>
              <w:t xml:space="preserve"> (</w:t>
            </w:r>
            <w:r w:rsidR="005971AE" w:rsidRPr="006A1254">
              <w:rPr>
                <w:rFonts w:ascii="Times New Roman" w:hAnsi="Times New Roman" w:cs="Times New Roman"/>
              </w:rPr>
              <w:t>1</w:t>
            </w:r>
            <w:r w:rsidR="00D1194A" w:rsidRPr="006A1254">
              <w:rPr>
                <w:rFonts w:ascii="Times New Roman" w:hAnsi="Times New Roman" w:cs="Times New Roman"/>
              </w:rPr>
              <w:t>%)</w:t>
            </w:r>
          </w:p>
          <w:p w14:paraId="16D51C33" w14:textId="47261B31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nauki socjologiczne: 1 ECTS</w:t>
            </w:r>
            <w:r w:rsidR="00D1194A" w:rsidRPr="006A1254">
              <w:rPr>
                <w:rFonts w:ascii="Times New Roman" w:hAnsi="Times New Roman" w:cs="Times New Roman"/>
              </w:rPr>
              <w:t xml:space="preserve"> (0,5%)</w:t>
            </w:r>
          </w:p>
          <w:p w14:paraId="08A77E9D" w14:textId="16140B0A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Dyscyplina nauki psychologiczne: </w:t>
            </w:r>
            <w:r w:rsidR="005971AE" w:rsidRPr="006A1254">
              <w:rPr>
                <w:rFonts w:ascii="Times New Roman" w:hAnsi="Times New Roman" w:cs="Times New Roman"/>
              </w:rPr>
              <w:t>5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  <w:r w:rsidR="00D1194A" w:rsidRPr="006A1254">
              <w:rPr>
                <w:rFonts w:ascii="Times New Roman" w:hAnsi="Times New Roman" w:cs="Times New Roman"/>
              </w:rPr>
              <w:t xml:space="preserve"> (</w:t>
            </w:r>
            <w:r w:rsidR="005971AE" w:rsidRPr="006A1254">
              <w:rPr>
                <w:rFonts w:ascii="Times New Roman" w:hAnsi="Times New Roman" w:cs="Times New Roman"/>
              </w:rPr>
              <w:t>3</w:t>
            </w:r>
            <w:r w:rsidR="00D1194A" w:rsidRPr="006A1254">
              <w:rPr>
                <w:rFonts w:ascii="Times New Roman" w:hAnsi="Times New Roman" w:cs="Times New Roman"/>
              </w:rPr>
              <w:t>%)</w:t>
            </w:r>
          </w:p>
          <w:p w14:paraId="1CB0F559" w14:textId="2824F38D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Dyscyplina językoznawstwo: </w:t>
            </w:r>
            <w:r w:rsidR="005971AE" w:rsidRPr="006A1254">
              <w:rPr>
                <w:rFonts w:ascii="Times New Roman" w:hAnsi="Times New Roman" w:cs="Times New Roman"/>
              </w:rPr>
              <w:t>10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  <w:r w:rsidR="00D1194A" w:rsidRPr="006A1254">
              <w:rPr>
                <w:rFonts w:ascii="Times New Roman" w:hAnsi="Times New Roman" w:cs="Times New Roman"/>
              </w:rPr>
              <w:t xml:space="preserve"> (</w:t>
            </w:r>
            <w:r w:rsidR="005971AE" w:rsidRPr="006A1254">
              <w:rPr>
                <w:rFonts w:ascii="Times New Roman" w:hAnsi="Times New Roman" w:cs="Times New Roman"/>
              </w:rPr>
              <w:t>5</w:t>
            </w:r>
            <w:r w:rsidR="00D1194A" w:rsidRPr="006A1254">
              <w:rPr>
                <w:rFonts w:ascii="Times New Roman" w:hAnsi="Times New Roman" w:cs="Times New Roman"/>
              </w:rPr>
              <w:t>%)</w:t>
            </w:r>
          </w:p>
          <w:p w14:paraId="26F7CB9A" w14:textId="7B5A9073" w:rsidR="00D1194A" w:rsidRPr="006A1254" w:rsidRDefault="00D1194A" w:rsidP="00D1194A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Dyscyplina nauki o kulturze fizycznej: </w:t>
            </w:r>
            <w:r w:rsidR="005971AE" w:rsidRPr="006A1254">
              <w:rPr>
                <w:rFonts w:ascii="Times New Roman" w:hAnsi="Times New Roman" w:cs="Times New Roman"/>
              </w:rPr>
              <w:t>8</w:t>
            </w:r>
            <w:r w:rsidRPr="006A1254">
              <w:rPr>
                <w:rFonts w:ascii="Times New Roman" w:hAnsi="Times New Roman" w:cs="Times New Roman"/>
              </w:rPr>
              <w:t xml:space="preserve"> ECTS (</w:t>
            </w:r>
            <w:r w:rsidR="005971AE" w:rsidRPr="006A1254">
              <w:rPr>
                <w:rFonts w:ascii="Times New Roman" w:hAnsi="Times New Roman" w:cs="Times New Roman"/>
              </w:rPr>
              <w:t>4</w:t>
            </w:r>
            <w:r w:rsidRPr="006A1254">
              <w:rPr>
                <w:rFonts w:ascii="Times New Roman" w:hAnsi="Times New Roman" w:cs="Times New Roman"/>
              </w:rPr>
              <w:t>%)</w:t>
            </w:r>
          </w:p>
          <w:p w14:paraId="2C53D3F9" w14:textId="21C8CBE4" w:rsidR="00D1194A" w:rsidRPr="006A1254" w:rsidRDefault="00D1194A" w:rsidP="00D1194A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filozofia: 1 ECTS (0,5%)</w:t>
            </w:r>
          </w:p>
          <w:p w14:paraId="4BC12688" w14:textId="1538F1F1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biologia medyczna: 9 ECTS</w:t>
            </w:r>
            <w:r w:rsidR="00D1194A" w:rsidRPr="006A1254">
              <w:rPr>
                <w:rFonts w:ascii="Times New Roman" w:hAnsi="Times New Roman" w:cs="Times New Roman"/>
              </w:rPr>
              <w:t xml:space="preserve"> (</w:t>
            </w:r>
            <w:r w:rsidR="005971AE" w:rsidRPr="006A1254">
              <w:rPr>
                <w:rFonts w:ascii="Times New Roman" w:hAnsi="Times New Roman" w:cs="Times New Roman"/>
              </w:rPr>
              <w:t>5</w:t>
            </w:r>
            <w:r w:rsidR="00D1194A" w:rsidRPr="006A1254">
              <w:rPr>
                <w:rFonts w:ascii="Times New Roman" w:hAnsi="Times New Roman" w:cs="Times New Roman"/>
              </w:rPr>
              <w:t>%)</w:t>
            </w:r>
          </w:p>
          <w:p w14:paraId="4BF00905" w14:textId="79B26AC4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nauki farmaceutyczne: 3 ECTS</w:t>
            </w:r>
            <w:r w:rsidR="00D1194A" w:rsidRPr="006A1254">
              <w:rPr>
                <w:rFonts w:ascii="Times New Roman" w:hAnsi="Times New Roman" w:cs="Times New Roman"/>
              </w:rPr>
              <w:t xml:space="preserve"> (2%)</w:t>
            </w:r>
          </w:p>
          <w:p w14:paraId="5296E7F2" w14:textId="3564F57B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nauki medyczne: 6</w:t>
            </w:r>
            <w:r w:rsidR="005971AE" w:rsidRPr="006A1254">
              <w:rPr>
                <w:rFonts w:ascii="Times New Roman" w:hAnsi="Times New Roman" w:cs="Times New Roman"/>
              </w:rPr>
              <w:t>4</w:t>
            </w:r>
            <w:r w:rsidRPr="006A1254">
              <w:rPr>
                <w:rFonts w:ascii="Times New Roman" w:hAnsi="Times New Roman" w:cs="Times New Roman"/>
              </w:rPr>
              <w:t xml:space="preserve"> ECTS</w:t>
            </w:r>
            <w:r w:rsidR="00D1194A" w:rsidRPr="006A1254">
              <w:rPr>
                <w:rFonts w:ascii="Times New Roman" w:hAnsi="Times New Roman" w:cs="Times New Roman"/>
              </w:rPr>
              <w:t xml:space="preserve"> (3</w:t>
            </w:r>
            <w:r w:rsidR="005971AE" w:rsidRPr="006A1254">
              <w:rPr>
                <w:rFonts w:ascii="Times New Roman" w:hAnsi="Times New Roman" w:cs="Times New Roman"/>
              </w:rPr>
              <w:t>6</w:t>
            </w:r>
            <w:r w:rsidR="00D1194A" w:rsidRPr="006A1254">
              <w:rPr>
                <w:rFonts w:ascii="Times New Roman" w:hAnsi="Times New Roman" w:cs="Times New Roman"/>
              </w:rPr>
              <w:t>%)</w:t>
            </w:r>
          </w:p>
          <w:p w14:paraId="024D14AC" w14:textId="6CEA8DF8" w:rsidR="00E877B9" w:rsidRPr="006A1254" w:rsidRDefault="00E877B9" w:rsidP="00E877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Dyscyplina Nauki o Zdrowiu: 75 ECTS</w:t>
            </w:r>
            <w:r w:rsidR="00D1194A" w:rsidRPr="006A1254">
              <w:rPr>
                <w:rFonts w:ascii="Times New Roman" w:hAnsi="Times New Roman" w:cs="Times New Roman"/>
              </w:rPr>
              <w:t xml:space="preserve"> (42%) (dyscyplina wiodąca)</w:t>
            </w:r>
          </w:p>
          <w:p w14:paraId="73CA9291" w14:textId="352F3361" w:rsidR="00112B72" w:rsidRPr="006A1254" w:rsidRDefault="00112B72" w:rsidP="00E877B9">
            <w:pPr>
              <w:rPr>
                <w:rFonts w:ascii="Times New Roman" w:hAnsi="Times New Roman" w:cs="Times New Roman"/>
              </w:rPr>
            </w:pPr>
          </w:p>
        </w:tc>
      </w:tr>
      <w:tr w:rsidR="005A3895" w:rsidRPr="006A1254" w14:paraId="79106BCC" w14:textId="77777777" w:rsidTr="00613EB9">
        <w:trPr>
          <w:trHeight w:hRule="exact" w:val="1985"/>
        </w:trPr>
        <w:tc>
          <w:tcPr>
            <w:tcW w:w="4531" w:type="dxa"/>
            <w:vAlign w:val="center"/>
          </w:tcPr>
          <w:p w14:paraId="56280979" w14:textId="23E6A525" w:rsidR="005A3895" w:rsidRPr="006A1254" w:rsidRDefault="00215753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2D8062B8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Efekty uczenia się w kategorii wiedzy będą weryfikowane za pomocą</w:t>
            </w:r>
          </w:p>
          <w:p w14:paraId="31580410" w14:textId="77777777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 xml:space="preserve">egzaminów pisemnych lub ustnych. </w:t>
            </w:r>
          </w:p>
          <w:p w14:paraId="3B52039E" w14:textId="3DFDD2FB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Efekty uczenia się w kategorii umiejętności będą weryfikowane za pomocą obiektywnego</w:t>
            </w:r>
          </w:p>
          <w:p w14:paraId="18A09DC6" w14:textId="546EB73B" w:rsidR="00613EB9" w:rsidRPr="006A1254" w:rsidRDefault="00613EB9" w:rsidP="00613EB9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standaryzowanego egzaminu klinicznego (OSCE).</w:t>
            </w:r>
          </w:p>
          <w:p w14:paraId="59003C26" w14:textId="77777777" w:rsidR="005A3895" w:rsidRPr="006A1254" w:rsidRDefault="005A3895" w:rsidP="005A3895">
            <w:pPr>
              <w:rPr>
                <w:rFonts w:ascii="Times New Roman" w:hAnsi="Times New Roman" w:cs="Times New Roman"/>
              </w:rPr>
            </w:pPr>
          </w:p>
        </w:tc>
      </w:tr>
      <w:tr w:rsidR="00D21C74" w:rsidRPr="006A125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Pr="006A1254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Plan Studiów</w:t>
            </w:r>
          </w:p>
        </w:tc>
      </w:tr>
      <w:tr w:rsidR="00D21C74" w:rsidRPr="006A125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Pr="006A1254" w:rsidRDefault="000A25AA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Pr="006A1254" w:rsidRDefault="000A25AA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Według wzoru określonego w załączniku nr 3 do Programu studiów</w:t>
            </w:r>
          </w:p>
        </w:tc>
      </w:tr>
      <w:tr w:rsidR="00D21C74" w:rsidRPr="006A125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Pr="006A1254" w:rsidRDefault="00D21C74" w:rsidP="00D21C74">
            <w:pPr>
              <w:jc w:val="center"/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Sylabusy</w:t>
            </w:r>
          </w:p>
        </w:tc>
      </w:tr>
      <w:tr w:rsidR="005A3895" w:rsidRPr="006A1254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Pr="006A1254" w:rsidRDefault="000A25AA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Pr="006A1254" w:rsidRDefault="000A25AA" w:rsidP="005A3895">
            <w:pPr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Według wzoru określonego w załączniku nr 4 do Programu studiów</w:t>
            </w:r>
          </w:p>
        </w:tc>
      </w:tr>
      <w:tr w:rsidR="00FB5A4D" w:rsidRPr="006A1254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Pr="006A1254" w:rsidRDefault="00FB5A4D" w:rsidP="00FB5A4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A1254">
              <w:rPr>
                <w:rFonts w:ascii="Times New Roman" w:hAnsi="Times New Roman" w:cs="Times New Roman"/>
              </w:rPr>
              <w:t>Informacje uzupełniające</w:t>
            </w:r>
          </w:p>
        </w:tc>
      </w:tr>
      <w:tr w:rsidR="00FB5A4D" w:rsidRPr="006A1254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Pr="006A1254" w:rsidRDefault="00FB5A4D" w:rsidP="005A3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vAlign w:val="center"/>
          </w:tcPr>
          <w:p w14:paraId="266D9400" w14:textId="77777777" w:rsidR="00FB5A4D" w:rsidRPr="006A1254" w:rsidRDefault="00FB5A4D" w:rsidP="005A3895">
            <w:pPr>
              <w:rPr>
                <w:rFonts w:ascii="Times New Roman" w:hAnsi="Times New Roman" w:cs="Times New Roman"/>
              </w:rPr>
            </w:pPr>
          </w:p>
        </w:tc>
      </w:tr>
    </w:tbl>
    <w:p w14:paraId="5EB53010" w14:textId="77777777" w:rsidR="005A3895" w:rsidRPr="006A1254" w:rsidRDefault="005A3895">
      <w:pPr>
        <w:rPr>
          <w:rFonts w:ascii="Times New Roman" w:hAnsi="Times New Roman" w:cs="Times New Roman"/>
        </w:rPr>
      </w:pPr>
    </w:p>
    <w:p w14:paraId="3725E330" w14:textId="77777777" w:rsidR="00C10A0D" w:rsidRPr="006A1254" w:rsidRDefault="00C10A0D">
      <w:pPr>
        <w:rPr>
          <w:rFonts w:ascii="Times New Roman" w:hAnsi="Times New Roman" w:cs="Times New Roman"/>
        </w:rPr>
      </w:pPr>
    </w:p>
    <w:p w14:paraId="53DB349F" w14:textId="77777777" w:rsidR="00FB5A4D" w:rsidRPr="006A1254" w:rsidRDefault="00FB5A4D">
      <w:pPr>
        <w:jc w:val="both"/>
        <w:rPr>
          <w:rFonts w:ascii="Times New Roman" w:hAnsi="Times New Roman" w:cs="Times New Roman"/>
        </w:rPr>
      </w:pPr>
    </w:p>
    <w:sectPr w:rsidR="00FB5A4D" w:rsidRPr="006A1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F1EE" w14:textId="77777777" w:rsidR="006226E4" w:rsidRDefault="006226E4" w:rsidP="00313BE0">
      <w:pPr>
        <w:spacing w:after="0" w:line="240" w:lineRule="auto"/>
      </w:pPr>
      <w:r>
        <w:separator/>
      </w:r>
    </w:p>
  </w:endnote>
  <w:endnote w:type="continuationSeparator" w:id="0">
    <w:p w14:paraId="789B2526" w14:textId="77777777" w:rsidR="006226E4" w:rsidRDefault="006226E4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E60E" w14:textId="77777777" w:rsidR="00C11667" w:rsidRDefault="00C116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7B97" w14:textId="77777777" w:rsidR="00C11667" w:rsidRDefault="00C116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797E" w14:textId="77777777" w:rsidR="00C11667" w:rsidRDefault="00C1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48E9" w14:textId="77777777" w:rsidR="006226E4" w:rsidRDefault="006226E4" w:rsidP="00313BE0">
      <w:pPr>
        <w:spacing w:after="0" w:line="240" w:lineRule="auto"/>
      </w:pPr>
      <w:r>
        <w:separator/>
      </w:r>
    </w:p>
  </w:footnote>
  <w:footnote w:type="continuationSeparator" w:id="0">
    <w:p w14:paraId="423A3DAD" w14:textId="77777777" w:rsidR="006226E4" w:rsidRDefault="006226E4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578B" w14:textId="77777777" w:rsidR="00C11667" w:rsidRDefault="00C116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CF1B" w14:textId="77777777" w:rsidR="00C11667" w:rsidRDefault="00C11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3750">
    <w:abstractNumId w:val="1"/>
  </w:num>
  <w:num w:numId="2" w16cid:durableId="13349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A25AA"/>
    <w:rsid w:val="00112B72"/>
    <w:rsid w:val="002072FE"/>
    <w:rsid w:val="00215753"/>
    <w:rsid w:val="002E1677"/>
    <w:rsid w:val="00313BE0"/>
    <w:rsid w:val="003254ED"/>
    <w:rsid w:val="003E1815"/>
    <w:rsid w:val="00471086"/>
    <w:rsid w:val="00493539"/>
    <w:rsid w:val="004B6993"/>
    <w:rsid w:val="005971AE"/>
    <w:rsid w:val="005A3895"/>
    <w:rsid w:val="00613EB9"/>
    <w:rsid w:val="006226E4"/>
    <w:rsid w:val="006A1254"/>
    <w:rsid w:val="00764120"/>
    <w:rsid w:val="00776BB0"/>
    <w:rsid w:val="0097705E"/>
    <w:rsid w:val="00A34DDF"/>
    <w:rsid w:val="00A539A1"/>
    <w:rsid w:val="00A915A4"/>
    <w:rsid w:val="00B774BA"/>
    <w:rsid w:val="00C101F6"/>
    <w:rsid w:val="00C10A0D"/>
    <w:rsid w:val="00C11667"/>
    <w:rsid w:val="00D1194A"/>
    <w:rsid w:val="00D21C74"/>
    <w:rsid w:val="00D313EB"/>
    <w:rsid w:val="00DD777B"/>
    <w:rsid w:val="00DE5063"/>
    <w:rsid w:val="00E877B9"/>
    <w:rsid w:val="00F40A84"/>
    <w:rsid w:val="00FB5A4D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3119</Characters>
  <Application>Microsoft Office Word</Application>
  <DocSecurity>0</DocSecurity>
  <Lines>89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dcterms:created xsi:type="dcterms:W3CDTF">2026-03-15T18:06:00Z</dcterms:created>
  <dcterms:modified xsi:type="dcterms:W3CDTF">2026-04-02T09:24:00Z</dcterms:modified>
</cp:coreProperties>
</file>