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4DB" w:rsidRPr="00F724DB" w:rsidRDefault="00F724DB" w:rsidP="002278A2">
      <w:pPr>
        <w:spacing w:after="240" w:line="360" w:lineRule="auto"/>
        <w:jc w:val="center"/>
        <w:rPr>
          <w:rFonts w:ascii="Tahoma" w:hAnsi="Tahoma" w:cs="Tahoma"/>
          <w:sz w:val="24"/>
          <w:szCs w:val="24"/>
        </w:rPr>
      </w:pPr>
      <w:r w:rsidRPr="00A96692">
        <w:rPr>
          <w:rFonts w:ascii="Tahoma" w:hAnsi="Tahoma" w:cs="Tahoma"/>
          <w:b/>
          <w:sz w:val="24"/>
          <w:szCs w:val="24"/>
        </w:rPr>
        <w:t xml:space="preserve">Skład Komisji </w:t>
      </w:r>
      <w:r w:rsidR="00CA23AC">
        <w:rPr>
          <w:rFonts w:ascii="Tahoma" w:hAnsi="Tahoma" w:cs="Tahoma"/>
          <w:b/>
          <w:sz w:val="24"/>
          <w:szCs w:val="24"/>
        </w:rPr>
        <w:t>H</w:t>
      </w:r>
      <w:r w:rsidRPr="00A96692">
        <w:rPr>
          <w:rFonts w:ascii="Tahoma" w:hAnsi="Tahoma" w:cs="Tahoma"/>
          <w:b/>
          <w:sz w:val="24"/>
          <w:szCs w:val="24"/>
        </w:rPr>
        <w:t>abilitacyjnej</w:t>
      </w:r>
      <w:r w:rsidRPr="00F724DB">
        <w:rPr>
          <w:rFonts w:ascii="Tahoma" w:hAnsi="Tahoma" w:cs="Tahoma"/>
          <w:sz w:val="24"/>
          <w:szCs w:val="24"/>
        </w:rPr>
        <w:t xml:space="preserve"> </w:t>
      </w:r>
      <w:r w:rsidRPr="00A96692">
        <w:rPr>
          <w:rFonts w:ascii="Tahoma" w:hAnsi="Tahoma" w:cs="Tahoma"/>
          <w:b/>
          <w:sz w:val="24"/>
          <w:szCs w:val="24"/>
        </w:rPr>
        <w:t xml:space="preserve">powołanej w </w:t>
      </w:r>
      <w:r w:rsidR="002278A2" w:rsidRPr="00A96692">
        <w:rPr>
          <w:rFonts w:ascii="Tahoma" w:hAnsi="Tahoma" w:cs="Tahoma"/>
          <w:b/>
          <w:sz w:val="24"/>
          <w:szCs w:val="24"/>
        </w:rPr>
        <w:t>przeprowadz</w:t>
      </w:r>
      <w:r w:rsidR="00F23AF7">
        <w:rPr>
          <w:rFonts w:ascii="Tahoma" w:hAnsi="Tahoma" w:cs="Tahoma"/>
          <w:b/>
          <w:sz w:val="24"/>
          <w:szCs w:val="24"/>
        </w:rPr>
        <w:t>o</w:t>
      </w:r>
      <w:r w:rsidR="002278A2" w:rsidRPr="00A96692">
        <w:rPr>
          <w:rFonts w:ascii="Tahoma" w:hAnsi="Tahoma" w:cs="Tahoma"/>
          <w:b/>
          <w:sz w:val="24"/>
          <w:szCs w:val="24"/>
        </w:rPr>
        <w:t xml:space="preserve">nym przez </w:t>
      </w:r>
      <w:r w:rsidR="002278A2" w:rsidRPr="00A96692">
        <w:rPr>
          <w:rFonts w:ascii="Tahoma" w:hAnsi="Tahoma" w:cs="Tahoma"/>
          <w:b/>
          <w:sz w:val="24"/>
          <w:szCs w:val="24"/>
        </w:rPr>
        <w:br/>
        <w:t>Wydział Nauki o Zdrowiu Warszawskiego Uniwersytetu Medycznego</w:t>
      </w:r>
      <w:r w:rsidRPr="00A96692">
        <w:rPr>
          <w:rFonts w:ascii="Tahoma" w:hAnsi="Tahoma" w:cs="Tahoma"/>
          <w:b/>
          <w:sz w:val="24"/>
          <w:szCs w:val="24"/>
        </w:rPr>
        <w:t xml:space="preserve"> </w:t>
      </w:r>
      <w:r w:rsidR="002278A2" w:rsidRPr="00A96692">
        <w:rPr>
          <w:rFonts w:ascii="Tahoma" w:hAnsi="Tahoma" w:cs="Tahoma"/>
          <w:b/>
          <w:sz w:val="24"/>
          <w:szCs w:val="24"/>
        </w:rPr>
        <w:br/>
        <w:t xml:space="preserve">postępowaniu habilitacyjnym </w:t>
      </w:r>
      <w:r w:rsidRPr="00A96692">
        <w:rPr>
          <w:rFonts w:ascii="Tahoma" w:hAnsi="Tahoma" w:cs="Tahoma"/>
          <w:b/>
          <w:sz w:val="24"/>
          <w:szCs w:val="24"/>
        </w:rPr>
        <w:t xml:space="preserve">dr n. </w:t>
      </w:r>
      <w:r w:rsidR="008535BF">
        <w:rPr>
          <w:rFonts w:ascii="Tahoma" w:hAnsi="Tahoma" w:cs="Tahoma"/>
          <w:b/>
          <w:sz w:val="24"/>
          <w:szCs w:val="24"/>
        </w:rPr>
        <w:t>o kult. fiz. Dariusza Boguszewskiego</w:t>
      </w:r>
    </w:p>
    <w:p w:rsidR="00F724DB" w:rsidRPr="00F23AF7" w:rsidRDefault="00F724DB" w:rsidP="002278A2">
      <w:pPr>
        <w:spacing w:after="120" w:line="360" w:lineRule="auto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Przewodnicząc</w:t>
      </w:r>
      <w:r w:rsidR="004D686D">
        <w:rPr>
          <w:rFonts w:ascii="Tahoma" w:hAnsi="Tahoma" w:cs="Tahoma"/>
          <w:b/>
          <w:sz w:val="24"/>
          <w:szCs w:val="24"/>
        </w:rPr>
        <w:t>y</w:t>
      </w:r>
      <w:r w:rsidRPr="00F23AF7">
        <w:rPr>
          <w:rFonts w:ascii="Tahoma" w:hAnsi="Tahoma" w:cs="Tahoma"/>
          <w:b/>
          <w:sz w:val="24"/>
          <w:szCs w:val="24"/>
        </w:rPr>
        <w:t xml:space="preserve"> Komisji</w:t>
      </w:r>
      <w:r w:rsidRPr="00F23AF7">
        <w:rPr>
          <w:rFonts w:ascii="Tahoma" w:hAnsi="Tahoma" w:cs="Tahoma"/>
          <w:sz w:val="24"/>
          <w:szCs w:val="24"/>
        </w:rPr>
        <w:t xml:space="preserve"> –</w:t>
      </w:r>
      <w:r w:rsidRPr="00F23AF7">
        <w:rPr>
          <w:rFonts w:ascii="Tahoma" w:hAnsi="Tahoma" w:cs="Tahoma"/>
          <w:b/>
          <w:sz w:val="24"/>
          <w:szCs w:val="24"/>
        </w:rPr>
        <w:t xml:space="preserve"> </w:t>
      </w:r>
      <w:r w:rsidR="004D686D">
        <w:rPr>
          <w:rFonts w:ascii="Tahoma" w:hAnsi="Tahoma" w:cs="Tahoma"/>
          <w:b/>
          <w:sz w:val="24"/>
          <w:szCs w:val="24"/>
        </w:rPr>
        <w:t xml:space="preserve">prof. </w:t>
      </w:r>
      <w:r w:rsidRPr="00F23AF7">
        <w:rPr>
          <w:rFonts w:ascii="Tahoma" w:hAnsi="Tahoma" w:cs="Tahoma"/>
          <w:b/>
          <w:sz w:val="24"/>
          <w:szCs w:val="24"/>
        </w:rPr>
        <w:t xml:space="preserve">dr hab. n. </w:t>
      </w:r>
      <w:r w:rsidR="004D686D">
        <w:rPr>
          <w:rFonts w:ascii="Tahoma" w:hAnsi="Tahoma" w:cs="Tahoma"/>
          <w:b/>
          <w:sz w:val="24"/>
          <w:szCs w:val="24"/>
        </w:rPr>
        <w:t xml:space="preserve">med. </w:t>
      </w:r>
      <w:r w:rsidR="008535BF">
        <w:rPr>
          <w:rFonts w:ascii="Tahoma" w:hAnsi="Tahoma" w:cs="Tahoma"/>
          <w:b/>
          <w:sz w:val="24"/>
          <w:szCs w:val="24"/>
        </w:rPr>
        <w:t>Andrzej Pająk</w:t>
      </w:r>
      <w:r w:rsidR="002F795F" w:rsidRPr="004D686D">
        <w:rPr>
          <w:rFonts w:ascii="Tahoma" w:hAnsi="Tahoma" w:cs="Tahoma"/>
          <w:sz w:val="24"/>
          <w:szCs w:val="24"/>
        </w:rPr>
        <w:t>,</w:t>
      </w:r>
      <w:r w:rsidRPr="00F23AF7">
        <w:rPr>
          <w:rFonts w:ascii="Tahoma" w:hAnsi="Tahoma" w:cs="Tahoma"/>
          <w:sz w:val="24"/>
          <w:szCs w:val="24"/>
        </w:rPr>
        <w:t xml:space="preserve"> miejsce zatrudnienia: </w:t>
      </w:r>
      <w:r w:rsidR="008535BF">
        <w:rPr>
          <w:rFonts w:ascii="Tahoma" w:hAnsi="Tahoma" w:cs="Tahoma"/>
          <w:sz w:val="24"/>
          <w:szCs w:val="24"/>
        </w:rPr>
        <w:t xml:space="preserve">Zakład Epidemiologii i Badań Populacyjnych, Wydział Nauk o Zdrowiu Uniwersytet Jagielloński – Collegium </w:t>
      </w:r>
      <w:proofErr w:type="spellStart"/>
      <w:r w:rsidR="008535BF">
        <w:rPr>
          <w:rFonts w:ascii="Tahoma" w:hAnsi="Tahoma" w:cs="Tahoma"/>
          <w:sz w:val="24"/>
          <w:szCs w:val="24"/>
        </w:rPr>
        <w:t>Medicum</w:t>
      </w:r>
      <w:proofErr w:type="spellEnd"/>
      <w:r w:rsidR="008535BF">
        <w:rPr>
          <w:rFonts w:ascii="Tahoma" w:hAnsi="Tahoma" w:cs="Tahoma"/>
          <w:sz w:val="24"/>
          <w:szCs w:val="24"/>
        </w:rPr>
        <w:t>;</w:t>
      </w:r>
    </w:p>
    <w:p w:rsidR="00A96692" w:rsidRPr="00F23AF7" w:rsidRDefault="00F724DB" w:rsidP="00A96692">
      <w:pPr>
        <w:pStyle w:val="Zwykytekst"/>
        <w:spacing w:after="120" w:line="360" w:lineRule="auto"/>
        <w:jc w:val="both"/>
      </w:pPr>
      <w:r w:rsidRPr="00F23AF7">
        <w:rPr>
          <w:rFonts w:ascii="Tahoma" w:hAnsi="Tahoma" w:cs="Tahoma"/>
          <w:b/>
          <w:sz w:val="24"/>
          <w:szCs w:val="24"/>
        </w:rPr>
        <w:t>Sekretarz Komisji</w:t>
      </w:r>
      <w:r w:rsidRPr="00F23AF7">
        <w:rPr>
          <w:rFonts w:ascii="Tahoma" w:hAnsi="Tahoma" w:cs="Tahoma"/>
          <w:sz w:val="24"/>
          <w:szCs w:val="24"/>
        </w:rPr>
        <w:t xml:space="preserve"> – </w:t>
      </w:r>
      <w:r w:rsidR="00A96692" w:rsidRPr="00F23AF7">
        <w:rPr>
          <w:rFonts w:ascii="Tahoma" w:hAnsi="Tahoma" w:cs="Tahoma"/>
          <w:b/>
          <w:sz w:val="24"/>
          <w:szCs w:val="24"/>
        </w:rPr>
        <w:t xml:space="preserve">dr hab. n </w:t>
      </w:r>
      <w:r w:rsidR="00D6447A">
        <w:rPr>
          <w:rFonts w:ascii="Tahoma" w:hAnsi="Tahoma" w:cs="Tahoma"/>
          <w:b/>
          <w:sz w:val="24"/>
          <w:szCs w:val="24"/>
        </w:rPr>
        <w:t xml:space="preserve">med. </w:t>
      </w:r>
      <w:r w:rsidR="008535BF">
        <w:rPr>
          <w:rFonts w:ascii="Tahoma" w:hAnsi="Tahoma" w:cs="Tahoma"/>
          <w:b/>
          <w:sz w:val="24"/>
          <w:szCs w:val="24"/>
        </w:rPr>
        <w:t>Łukasz Czyżewski</w:t>
      </w:r>
      <w:r w:rsidR="006E7C47" w:rsidRPr="00F23AF7">
        <w:rPr>
          <w:rFonts w:ascii="Tahoma" w:hAnsi="Tahoma" w:cs="Tahoma"/>
          <w:sz w:val="24"/>
          <w:szCs w:val="24"/>
        </w:rPr>
        <w:t xml:space="preserve">, miejsce zatrudnienia: </w:t>
      </w:r>
      <w:r w:rsidR="00CA23AC">
        <w:rPr>
          <w:rFonts w:ascii="Tahoma" w:hAnsi="Tahoma" w:cs="Tahoma"/>
          <w:sz w:val="24"/>
          <w:szCs w:val="24"/>
        </w:rPr>
        <w:t xml:space="preserve">Zakład </w:t>
      </w:r>
      <w:r w:rsidR="008535BF">
        <w:rPr>
          <w:rFonts w:ascii="Tahoma" w:hAnsi="Tahoma" w:cs="Tahoma"/>
          <w:sz w:val="24"/>
          <w:szCs w:val="24"/>
        </w:rPr>
        <w:t>Pielęgniarstwa Nefrologicznego</w:t>
      </w:r>
      <w:r w:rsidR="00A96692" w:rsidRPr="00F23AF7">
        <w:rPr>
          <w:rFonts w:ascii="Tahoma" w:hAnsi="Tahoma" w:cs="Tahoma"/>
          <w:sz w:val="24"/>
          <w:szCs w:val="24"/>
        </w:rPr>
        <w:t xml:space="preserve"> Wydziału Nauki o Zdrowiu, Warszawski Uniwersytet</w:t>
      </w:r>
      <w:r w:rsidR="00A96692" w:rsidRPr="00F23AF7">
        <w:t xml:space="preserve"> </w:t>
      </w:r>
      <w:r w:rsidR="00A96692" w:rsidRPr="00F23AF7">
        <w:rPr>
          <w:rFonts w:ascii="Tahoma" w:hAnsi="Tahoma" w:cs="Tahoma"/>
          <w:sz w:val="24"/>
          <w:szCs w:val="24"/>
        </w:rPr>
        <w:t>Medyczny</w:t>
      </w:r>
      <w:r w:rsidR="004E07E3" w:rsidRPr="00F23AF7">
        <w:rPr>
          <w:rFonts w:ascii="Tahoma" w:hAnsi="Tahoma" w:cs="Tahoma"/>
          <w:sz w:val="24"/>
          <w:szCs w:val="24"/>
        </w:rPr>
        <w:t>;</w:t>
      </w:r>
    </w:p>
    <w:p w:rsidR="00F724DB" w:rsidRPr="00F23AF7" w:rsidRDefault="00F724DB" w:rsidP="00F23AF7">
      <w:pPr>
        <w:pStyle w:val="Zwykytekst"/>
        <w:spacing w:after="120" w:line="360" w:lineRule="auto"/>
        <w:jc w:val="both"/>
        <w:rPr>
          <w:rFonts w:ascii="Tahoma" w:hAnsi="Tahoma" w:cs="Tahoma"/>
          <w:b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Recenzenci</w:t>
      </w:r>
      <w:r w:rsidR="00A96692" w:rsidRPr="00F23AF7">
        <w:rPr>
          <w:rFonts w:ascii="Tahoma" w:hAnsi="Tahoma" w:cs="Tahoma"/>
          <w:b/>
          <w:sz w:val="24"/>
          <w:szCs w:val="24"/>
        </w:rPr>
        <w:t>:</w:t>
      </w:r>
    </w:p>
    <w:p w:rsidR="00F724DB" w:rsidRDefault="008535BF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prof. </w:t>
      </w:r>
      <w:r w:rsidR="00F724DB" w:rsidRPr="00F23AF7">
        <w:rPr>
          <w:rFonts w:ascii="Tahoma" w:hAnsi="Tahoma" w:cs="Tahoma"/>
          <w:b/>
          <w:sz w:val="24"/>
          <w:szCs w:val="24"/>
        </w:rPr>
        <w:t xml:space="preserve">dr hab. n. </w:t>
      </w:r>
      <w:r w:rsidR="00797E8B" w:rsidRPr="00F23AF7">
        <w:rPr>
          <w:rFonts w:ascii="Tahoma" w:hAnsi="Tahoma" w:cs="Tahoma"/>
          <w:b/>
          <w:sz w:val="24"/>
          <w:szCs w:val="24"/>
        </w:rPr>
        <w:t xml:space="preserve">med. </w:t>
      </w:r>
      <w:r>
        <w:rPr>
          <w:rFonts w:ascii="Tahoma" w:hAnsi="Tahoma" w:cs="Tahoma"/>
          <w:b/>
          <w:sz w:val="24"/>
          <w:szCs w:val="24"/>
        </w:rPr>
        <w:t>Anna Jegier</w:t>
      </w:r>
      <w:r w:rsidR="00F724DB" w:rsidRPr="00D6447A">
        <w:rPr>
          <w:rFonts w:ascii="Tahoma" w:hAnsi="Tahoma" w:cs="Tahoma"/>
          <w:sz w:val="24"/>
          <w:szCs w:val="24"/>
        </w:rPr>
        <w:t>,</w:t>
      </w:r>
      <w:r w:rsidR="00F724DB" w:rsidRPr="00F23AF7">
        <w:rPr>
          <w:rFonts w:ascii="Tahoma" w:hAnsi="Tahoma" w:cs="Tahoma"/>
          <w:sz w:val="24"/>
          <w:szCs w:val="24"/>
        </w:rPr>
        <w:t xml:space="preserve"> miejsce zatrudnienia: </w:t>
      </w:r>
      <w:r w:rsidR="00CA23AC">
        <w:rPr>
          <w:rFonts w:ascii="Tahoma" w:hAnsi="Tahoma" w:cs="Tahoma"/>
          <w:sz w:val="24"/>
          <w:szCs w:val="24"/>
        </w:rPr>
        <w:t xml:space="preserve">Zakład </w:t>
      </w:r>
      <w:r>
        <w:rPr>
          <w:rFonts w:ascii="Tahoma" w:hAnsi="Tahoma" w:cs="Tahoma"/>
          <w:sz w:val="24"/>
          <w:szCs w:val="24"/>
        </w:rPr>
        <w:t>Medycyny Sportowej, Katedra Medycyny Społecznej i Zapobiegawczej Uniwersytetu Medycznego w Łodzi</w:t>
      </w:r>
      <w:r w:rsidR="004E07E3" w:rsidRPr="00F23AF7">
        <w:rPr>
          <w:rFonts w:ascii="Tahoma" w:hAnsi="Tahoma" w:cs="Tahoma"/>
          <w:sz w:val="24"/>
          <w:szCs w:val="24"/>
        </w:rPr>
        <w:t>;</w:t>
      </w:r>
      <w:r w:rsidR="00797E8B" w:rsidRPr="00F23AF7">
        <w:rPr>
          <w:rFonts w:ascii="Tahoma" w:hAnsi="Tahoma" w:cs="Tahoma"/>
          <w:sz w:val="24"/>
          <w:szCs w:val="24"/>
        </w:rPr>
        <w:t xml:space="preserve"> </w:t>
      </w:r>
    </w:p>
    <w:p w:rsidR="00D6447A" w:rsidRPr="00D6447A" w:rsidRDefault="00D6447A" w:rsidP="002278A2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4D686D">
        <w:rPr>
          <w:rFonts w:ascii="Tahoma" w:hAnsi="Tahoma" w:cs="Tahoma"/>
          <w:b/>
          <w:sz w:val="24"/>
          <w:szCs w:val="24"/>
        </w:rPr>
        <w:t>prof. dr hab. n.</w:t>
      </w:r>
      <w:r w:rsidRPr="004D686D">
        <w:rPr>
          <w:rFonts w:ascii="Tahoma" w:hAnsi="Tahoma" w:cs="Tahoma"/>
          <w:sz w:val="24"/>
          <w:szCs w:val="24"/>
        </w:rPr>
        <w:t xml:space="preserve"> </w:t>
      </w:r>
      <w:r w:rsidRPr="004D686D">
        <w:rPr>
          <w:rFonts w:ascii="Tahoma" w:hAnsi="Tahoma" w:cs="Tahoma"/>
          <w:b/>
          <w:sz w:val="24"/>
          <w:szCs w:val="24"/>
        </w:rPr>
        <w:t xml:space="preserve">med. </w:t>
      </w:r>
      <w:r w:rsidR="00AA6CEE">
        <w:rPr>
          <w:rFonts w:ascii="Tahoma" w:hAnsi="Tahoma" w:cs="Tahoma"/>
          <w:b/>
          <w:sz w:val="24"/>
          <w:szCs w:val="24"/>
        </w:rPr>
        <w:t>Jan Zejda</w:t>
      </w:r>
      <w:r w:rsidRPr="00D6447A">
        <w:rPr>
          <w:rFonts w:ascii="Tahoma" w:hAnsi="Tahoma" w:cs="Tahoma"/>
          <w:sz w:val="24"/>
          <w:szCs w:val="24"/>
        </w:rPr>
        <w:t xml:space="preserve">, miejsce zatrudnienia: </w:t>
      </w:r>
      <w:r w:rsidR="00AA6CEE">
        <w:rPr>
          <w:rFonts w:ascii="Tahoma" w:hAnsi="Tahoma" w:cs="Tahoma"/>
          <w:sz w:val="24"/>
          <w:szCs w:val="24"/>
        </w:rPr>
        <w:t xml:space="preserve">Katedra i Zakład Epidemiologii </w:t>
      </w:r>
      <w:r w:rsidR="001545FA">
        <w:rPr>
          <w:rFonts w:ascii="Tahoma" w:hAnsi="Tahoma" w:cs="Tahoma"/>
          <w:sz w:val="24"/>
          <w:szCs w:val="24"/>
        </w:rPr>
        <w:t>Wydział</w:t>
      </w:r>
      <w:r w:rsidR="00AA6CEE">
        <w:rPr>
          <w:rFonts w:ascii="Tahoma" w:hAnsi="Tahoma" w:cs="Tahoma"/>
          <w:sz w:val="24"/>
          <w:szCs w:val="24"/>
        </w:rPr>
        <w:t>u Lekarskiego w Katowicach, Śląski Uniwersytet Medyczny</w:t>
      </w:r>
      <w:r w:rsidRPr="00D6447A">
        <w:rPr>
          <w:rFonts w:ascii="Tahoma" w:hAnsi="Tahoma" w:cs="Tahoma"/>
          <w:sz w:val="24"/>
          <w:szCs w:val="24"/>
        </w:rPr>
        <w:t xml:space="preserve">; </w:t>
      </w:r>
    </w:p>
    <w:p w:rsidR="00F724DB" w:rsidRPr="00F23AF7" w:rsidRDefault="002F795F" w:rsidP="002278A2">
      <w:pPr>
        <w:pStyle w:val="Zwykytekst"/>
        <w:numPr>
          <w:ilvl w:val="0"/>
          <w:numId w:val="2"/>
        </w:numPr>
        <w:spacing w:after="120" w:line="360" w:lineRule="auto"/>
        <w:ind w:left="714" w:hanging="357"/>
        <w:jc w:val="both"/>
        <w:rPr>
          <w:rFonts w:ascii="Tahoma" w:hAnsi="Tahoma" w:cs="Tahoma"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 xml:space="preserve">prof. </w:t>
      </w:r>
      <w:r w:rsidR="00F724DB" w:rsidRPr="00F23AF7">
        <w:rPr>
          <w:rFonts w:ascii="Tahoma" w:hAnsi="Tahoma" w:cs="Tahoma"/>
          <w:b/>
          <w:sz w:val="24"/>
          <w:szCs w:val="24"/>
        </w:rPr>
        <w:t xml:space="preserve">dr hab. n. </w:t>
      </w:r>
      <w:r w:rsidR="00AA6CEE">
        <w:rPr>
          <w:rFonts w:ascii="Tahoma" w:hAnsi="Tahoma" w:cs="Tahoma"/>
          <w:b/>
          <w:sz w:val="24"/>
          <w:szCs w:val="24"/>
        </w:rPr>
        <w:t>o kult. fiz. Artur Jaskólski</w:t>
      </w:r>
      <w:r w:rsidR="00F724DB" w:rsidRPr="00F23AF7">
        <w:rPr>
          <w:rFonts w:ascii="Tahoma" w:hAnsi="Tahoma" w:cs="Tahoma"/>
          <w:sz w:val="24"/>
          <w:szCs w:val="24"/>
        </w:rPr>
        <w:t xml:space="preserve">, miejsce zatrudnienia: </w:t>
      </w:r>
      <w:r w:rsidR="001545FA">
        <w:rPr>
          <w:rFonts w:ascii="Tahoma" w:hAnsi="Tahoma" w:cs="Tahoma"/>
          <w:sz w:val="24"/>
          <w:szCs w:val="24"/>
        </w:rPr>
        <w:t xml:space="preserve">Katedra </w:t>
      </w:r>
      <w:r w:rsidR="00AA6CEE">
        <w:rPr>
          <w:rFonts w:ascii="Tahoma" w:hAnsi="Tahoma" w:cs="Tahoma"/>
          <w:sz w:val="24"/>
          <w:szCs w:val="24"/>
        </w:rPr>
        <w:br/>
      </w:r>
      <w:r w:rsidR="001545FA">
        <w:rPr>
          <w:rFonts w:ascii="Tahoma" w:hAnsi="Tahoma" w:cs="Tahoma"/>
          <w:sz w:val="24"/>
          <w:szCs w:val="24"/>
        </w:rPr>
        <w:t xml:space="preserve">i Zakład </w:t>
      </w:r>
      <w:r w:rsidR="00AA6CEE">
        <w:rPr>
          <w:rFonts w:ascii="Tahoma" w:hAnsi="Tahoma" w:cs="Tahoma"/>
          <w:sz w:val="24"/>
          <w:szCs w:val="24"/>
        </w:rPr>
        <w:t>Kinezjologii, Wydział Fizjoterapii Akademii Wychowania Fizycznego we Wrocławiu</w:t>
      </w:r>
      <w:r w:rsidR="00F23AF7" w:rsidRPr="00F23AF7">
        <w:rPr>
          <w:rFonts w:ascii="Tahoma" w:hAnsi="Tahoma" w:cs="Tahoma"/>
          <w:sz w:val="24"/>
          <w:szCs w:val="24"/>
        </w:rPr>
        <w:t>;</w:t>
      </w:r>
    </w:p>
    <w:p w:rsidR="00F724DB" w:rsidRPr="00F23AF7" w:rsidRDefault="00F724DB" w:rsidP="00F23AF7">
      <w:pPr>
        <w:pStyle w:val="Zwykytekst"/>
        <w:spacing w:after="120" w:line="360" w:lineRule="auto"/>
        <w:rPr>
          <w:rFonts w:ascii="Tahoma" w:hAnsi="Tahoma" w:cs="Tahoma"/>
          <w:b/>
          <w:sz w:val="24"/>
          <w:szCs w:val="24"/>
        </w:rPr>
      </w:pPr>
      <w:r w:rsidRPr="00F23AF7">
        <w:rPr>
          <w:rFonts w:ascii="Tahoma" w:hAnsi="Tahoma" w:cs="Tahoma"/>
          <w:b/>
          <w:sz w:val="24"/>
          <w:szCs w:val="24"/>
        </w:rPr>
        <w:t>Członkowie Komisji</w:t>
      </w:r>
      <w:r w:rsidR="00A96692" w:rsidRPr="00F23AF7">
        <w:rPr>
          <w:rFonts w:ascii="Tahoma" w:hAnsi="Tahoma" w:cs="Tahoma"/>
          <w:b/>
          <w:sz w:val="24"/>
          <w:szCs w:val="24"/>
        </w:rPr>
        <w:t>:</w:t>
      </w:r>
    </w:p>
    <w:p w:rsidR="003B0D08" w:rsidRDefault="00D6447A" w:rsidP="003D5C93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B0D08">
        <w:rPr>
          <w:rFonts w:ascii="Tahoma" w:hAnsi="Tahoma" w:cs="Tahoma"/>
          <w:b/>
          <w:sz w:val="24"/>
          <w:szCs w:val="24"/>
        </w:rPr>
        <w:t xml:space="preserve">dr hab. n. </w:t>
      </w:r>
      <w:r w:rsidR="00AA6CEE" w:rsidRPr="003B0D08">
        <w:rPr>
          <w:rFonts w:ascii="Tahoma" w:hAnsi="Tahoma" w:cs="Tahoma"/>
          <w:b/>
          <w:sz w:val="24"/>
          <w:szCs w:val="24"/>
        </w:rPr>
        <w:t>o kult. fiz. Ida Laudańska-Krzemińska</w:t>
      </w:r>
      <w:r w:rsidRPr="003B0D08">
        <w:rPr>
          <w:rFonts w:ascii="Tahoma" w:hAnsi="Tahoma" w:cs="Tahoma"/>
          <w:sz w:val="24"/>
          <w:szCs w:val="24"/>
        </w:rPr>
        <w:t xml:space="preserve">, miejsce zatrudnienia: Zakład </w:t>
      </w:r>
      <w:r w:rsidR="003B0D08" w:rsidRPr="003B0D08">
        <w:rPr>
          <w:rFonts w:ascii="Tahoma" w:hAnsi="Tahoma" w:cs="Tahoma"/>
          <w:sz w:val="24"/>
          <w:szCs w:val="24"/>
        </w:rPr>
        <w:t>Nauk o Aktywności Fizycznej i Promocji Zdrowia Wydziału Wychowania Fizycznego, Sportu i Rehabilitacji, Akademia Wycho</w:t>
      </w:r>
      <w:r w:rsidR="003B0D08">
        <w:rPr>
          <w:rFonts w:ascii="Tahoma" w:hAnsi="Tahoma" w:cs="Tahoma"/>
          <w:sz w:val="24"/>
          <w:szCs w:val="24"/>
        </w:rPr>
        <w:t>w</w:t>
      </w:r>
      <w:r w:rsidR="003B0D08" w:rsidRPr="003B0D08">
        <w:rPr>
          <w:rFonts w:ascii="Tahoma" w:hAnsi="Tahoma" w:cs="Tahoma"/>
          <w:sz w:val="24"/>
          <w:szCs w:val="24"/>
        </w:rPr>
        <w:t xml:space="preserve">ania Fizycznego </w:t>
      </w:r>
      <w:r w:rsidR="003B0D08">
        <w:rPr>
          <w:rFonts w:ascii="Tahoma" w:hAnsi="Tahoma" w:cs="Tahoma"/>
          <w:sz w:val="24"/>
          <w:szCs w:val="24"/>
        </w:rPr>
        <w:br/>
      </w:r>
      <w:r w:rsidR="003B0D08" w:rsidRPr="003B0D08">
        <w:rPr>
          <w:rFonts w:ascii="Tahoma" w:hAnsi="Tahoma" w:cs="Tahoma"/>
          <w:sz w:val="24"/>
          <w:szCs w:val="24"/>
        </w:rPr>
        <w:t>im. E. Piaseck</w:t>
      </w:r>
      <w:r w:rsidR="003B0D08">
        <w:rPr>
          <w:rFonts w:ascii="Tahoma" w:hAnsi="Tahoma" w:cs="Tahoma"/>
          <w:sz w:val="24"/>
          <w:szCs w:val="24"/>
        </w:rPr>
        <w:t>i</w:t>
      </w:r>
      <w:r w:rsidR="003B0D08" w:rsidRPr="003B0D08">
        <w:rPr>
          <w:rFonts w:ascii="Tahoma" w:hAnsi="Tahoma" w:cs="Tahoma"/>
          <w:sz w:val="24"/>
          <w:szCs w:val="24"/>
        </w:rPr>
        <w:t>ego w Poznaniu</w:t>
      </w:r>
    </w:p>
    <w:p w:rsidR="00D6447A" w:rsidRPr="003B0D08" w:rsidRDefault="00D6447A" w:rsidP="003D5C93">
      <w:pPr>
        <w:pStyle w:val="Zwykytekst"/>
        <w:numPr>
          <w:ilvl w:val="0"/>
          <w:numId w:val="2"/>
        </w:numPr>
        <w:spacing w:line="360" w:lineRule="auto"/>
        <w:jc w:val="both"/>
        <w:rPr>
          <w:rFonts w:ascii="Tahoma" w:hAnsi="Tahoma" w:cs="Tahoma"/>
          <w:sz w:val="24"/>
          <w:szCs w:val="24"/>
        </w:rPr>
      </w:pPr>
      <w:r w:rsidRPr="003B0D08">
        <w:rPr>
          <w:rFonts w:ascii="Tahoma" w:hAnsi="Tahoma" w:cs="Tahoma"/>
          <w:b/>
          <w:sz w:val="24"/>
          <w:szCs w:val="24"/>
        </w:rPr>
        <w:t xml:space="preserve">dr hab. n. med. </w:t>
      </w:r>
      <w:r w:rsidR="003B0D08">
        <w:rPr>
          <w:rFonts w:ascii="Tahoma" w:hAnsi="Tahoma" w:cs="Tahoma"/>
          <w:b/>
          <w:sz w:val="24"/>
          <w:szCs w:val="24"/>
        </w:rPr>
        <w:t xml:space="preserve">Witold </w:t>
      </w:r>
      <w:proofErr w:type="spellStart"/>
      <w:r w:rsidR="003B0D08">
        <w:rPr>
          <w:rFonts w:ascii="Tahoma" w:hAnsi="Tahoma" w:cs="Tahoma"/>
          <w:b/>
          <w:sz w:val="24"/>
          <w:szCs w:val="24"/>
        </w:rPr>
        <w:t>Rongies</w:t>
      </w:r>
      <w:proofErr w:type="spellEnd"/>
      <w:r w:rsidRPr="003B0D08">
        <w:rPr>
          <w:rFonts w:ascii="Tahoma" w:hAnsi="Tahoma" w:cs="Tahoma"/>
          <w:sz w:val="24"/>
          <w:szCs w:val="24"/>
        </w:rPr>
        <w:t xml:space="preserve">, </w:t>
      </w:r>
      <w:r w:rsidR="003B0D08">
        <w:rPr>
          <w:rFonts w:ascii="Tahoma" w:hAnsi="Tahoma" w:cs="Tahoma"/>
          <w:sz w:val="24"/>
          <w:szCs w:val="24"/>
        </w:rPr>
        <w:t>Zakład Rehabilitacji II Wydziału Lekarskiego z Oddziałem Nauczania w Języku Angielskim oraz Oddziałem Fizjoterapii Warszawskiego Uniwersytetu Medycznego</w:t>
      </w:r>
      <w:bookmarkStart w:id="0" w:name="_GoBack"/>
      <w:bookmarkEnd w:id="0"/>
      <w:r w:rsidRPr="003B0D08">
        <w:rPr>
          <w:rFonts w:ascii="Tahoma" w:hAnsi="Tahoma" w:cs="Tahoma"/>
          <w:sz w:val="24"/>
          <w:szCs w:val="24"/>
        </w:rPr>
        <w:t>;</w:t>
      </w:r>
    </w:p>
    <w:p w:rsidR="00F724DB" w:rsidRPr="00F724DB" w:rsidRDefault="00F724DB" w:rsidP="002278A2">
      <w:pPr>
        <w:pStyle w:val="Zwykytekst"/>
        <w:spacing w:line="360" w:lineRule="auto"/>
        <w:rPr>
          <w:rFonts w:ascii="Tahoma" w:hAnsi="Tahoma" w:cs="Tahoma"/>
          <w:sz w:val="24"/>
          <w:szCs w:val="24"/>
        </w:rPr>
      </w:pPr>
    </w:p>
    <w:p w:rsidR="00F724DB" w:rsidRPr="00F724DB" w:rsidRDefault="00F724DB" w:rsidP="002278A2">
      <w:pPr>
        <w:pStyle w:val="Zwykytekst"/>
        <w:spacing w:line="360" w:lineRule="auto"/>
        <w:rPr>
          <w:rFonts w:ascii="Tahoma" w:hAnsi="Tahoma" w:cs="Tahoma"/>
          <w:sz w:val="24"/>
          <w:szCs w:val="24"/>
        </w:rPr>
      </w:pPr>
    </w:p>
    <w:p w:rsidR="007F1986" w:rsidRPr="00F724DB" w:rsidRDefault="007F1986" w:rsidP="002278A2">
      <w:pPr>
        <w:spacing w:after="0" w:line="360" w:lineRule="auto"/>
        <w:rPr>
          <w:sz w:val="24"/>
          <w:szCs w:val="24"/>
        </w:rPr>
      </w:pPr>
    </w:p>
    <w:sectPr w:rsidR="007F1986" w:rsidRPr="00F724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0102A"/>
    <w:multiLevelType w:val="hybridMultilevel"/>
    <w:tmpl w:val="B5CA934E"/>
    <w:lvl w:ilvl="0" w:tplc="7056F45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AA653C"/>
    <w:multiLevelType w:val="hybridMultilevel"/>
    <w:tmpl w:val="0430F744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C5B7B"/>
    <w:multiLevelType w:val="hybridMultilevel"/>
    <w:tmpl w:val="86ACDA9E"/>
    <w:lvl w:ilvl="0" w:tplc="5BC876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4DB"/>
    <w:rsid w:val="001545FA"/>
    <w:rsid w:val="001C76EC"/>
    <w:rsid w:val="002278A2"/>
    <w:rsid w:val="002F0318"/>
    <w:rsid w:val="002F795F"/>
    <w:rsid w:val="003B0D08"/>
    <w:rsid w:val="004D686D"/>
    <w:rsid w:val="004E07E3"/>
    <w:rsid w:val="00501100"/>
    <w:rsid w:val="006E7C47"/>
    <w:rsid w:val="00797E8B"/>
    <w:rsid w:val="007F1986"/>
    <w:rsid w:val="008535BF"/>
    <w:rsid w:val="00930EFD"/>
    <w:rsid w:val="00A170A8"/>
    <w:rsid w:val="00A96692"/>
    <w:rsid w:val="00AA6CEE"/>
    <w:rsid w:val="00C83343"/>
    <w:rsid w:val="00CA23AC"/>
    <w:rsid w:val="00CE422C"/>
    <w:rsid w:val="00D6447A"/>
    <w:rsid w:val="00F23AF7"/>
    <w:rsid w:val="00F7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9D5206-4E25-42D8-829B-B3D0BB6C1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24D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uiPriority w:val="99"/>
    <w:semiHidden/>
    <w:unhideWhenUsed/>
    <w:rsid w:val="00F724DB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F724DB"/>
    <w:rPr>
      <w:rFonts w:ascii="Consolas" w:hAnsi="Consolas"/>
      <w:sz w:val="21"/>
      <w:szCs w:val="21"/>
    </w:rPr>
  </w:style>
  <w:style w:type="table" w:styleId="Tabela-Siatka">
    <w:name w:val="Table Grid"/>
    <w:basedOn w:val="Standardowy"/>
    <w:uiPriority w:val="59"/>
    <w:rsid w:val="00F724DB"/>
    <w:pPr>
      <w:spacing w:after="0" w:line="240" w:lineRule="auto"/>
    </w:p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81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216</Words>
  <Characters>1297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Tereszkiewicz</dc:creator>
  <cp:keywords/>
  <dc:description/>
  <cp:lastModifiedBy>Monika Tereszkiewicz</cp:lastModifiedBy>
  <cp:revision>2</cp:revision>
  <dcterms:created xsi:type="dcterms:W3CDTF">2018-12-14T14:35:00Z</dcterms:created>
  <dcterms:modified xsi:type="dcterms:W3CDTF">2018-12-14T14:35:00Z</dcterms:modified>
</cp:coreProperties>
</file>