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C3" w:rsidRDefault="00EB70C3" w:rsidP="001F6CF2">
      <w:pPr>
        <w:jc w:val="center"/>
        <w:rPr>
          <w:rFonts w:ascii="Arial Narrow" w:hAnsi="Arial Narrow"/>
          <w:b/>
          <w:i/>
          <w:u w:val="single"/>
        </w:rPr>
      </w:pPr>
      <w:bookmarkStart w:id="0" w:name="_GoBack"/>
      <w:bookmarkEnd w:id="0"/>
      <w:r w:rsidRPr="00EB70C3">
        <w:rPr>
          <w:rFonts w:ascii="Arial Narrow" w:hAnsi="Arial Narrow"/>
          <w:b/>
          <w:i/>
          <w:u w:val="single"/>
        </w:rPr>
        <w:t xml:space="preserve">STUDIA </w:t>
      </w:r>
      <w:r>
        <w:rPr>
          <w:rFonts w:ascii="Arial Narrow" w:hAnsi="Arial Narrow"/>
          <w:b/>
          <w:i/>
          <w:u w:val="single"/>
        </w:rPr>
        <w:t>NIE</w:t>
      </w:r>
      <w:r w:rsidRPr="00EB70C3">
        <w:rPr>
          <w:rFonts w:ascii="Arial Narrow" w:hAnsi="Arial Narrow"/>
          <w:b/>
          <w:i/>
          <w:u w:val="single"/>
        </w:rPr>
        <w:t>STACJONARNE II STOPNIA KIERUNEK DIETETYKA</w:t>
      </w:r>
    </w:p>
    <w:p w:rsidR="00EB70C3" w:rsidRPr="00EB70C3" w:rsidRDefault="00EB70C3" w:rsidP="001F6CF2">
      <w:pPr>
        <w:jc w:val="center"/>
        <w:rPr>
          <w:rFonts w:ascii="Arial Narrow" w:hAnsi="Arial Narrow"/>
          <w:b/>
          <w:i/>
          <w:u w:val="single"/>
        </w:rPr>
      </w:pPr>
    </w:p>
    <w:p w:rsidR="001F6CF2" w:rsidRPr="00C134E0" w:rsidRDefault="001F6CF2" w:rsidP="001F6CF2">
      <w:pPr>
        <w:jc w:val="center"/>
        <w:rPr>
          <w:rFonts w:ascii="Arial Narrow" w:hAnsi="Arial Narrow"/>
          <w:b/>
          <w:u w:val="single"/>
        </w:rPr>
      </w:pPr>
      <w:r w:rsidRPr="00C134E0">
        <w:rPr>
          <w:rFonts w:ascii="Arial Narrow" w:hAnsi="Arial Narrow"/>
          <w:b/>
          <w:u w:val="single"/>
        </w:rPr>
        <w:t>PRAKTYKA WAKACYJNA  W SZPITALU PEDIATRYCZNYM</w:t>
      </w:r>
      <w:r w:rsidR="00EB70C3">
        <w:rPr>
          <w:rFonts w:ascii="Arial Narrow" w:hAnsi="Arial Narrow"/>
          <w:b/>
          <w:u w:val="single"/>
        </w:rPr>
        <w:t xml:space="preserve"> - 35</w:t>
      </w:r>
      <w:r w:rsidRPr="00C134E0">
        <w:rPr>
          <w:rFonts w:ascii="Arial Narrow" w:hAnsi="Arial Narrow"/>
          <w:b/>
          <w:u w:val="single"/>
        </w:rPr>
        <w:t xml:space="preserve"> godzin</w:t>
      </w:r>
    </w:p>
    <w:p w:rsidR="001F6CF2" w:rsidRDefault="001F6CF2" w:rsidP="001F6CF2">
      <w:pPr>
        <w:jc w:val="both"/>
        <w:rPr>
          <w:rFonts w:ascii="Arial Narrow" w:hAnsi="Arial Narrow"/>
        </w:rPr>
      </w:pPr>
      <w:r w:rsidRPr="00F80452">
        <w:rPr>
          <w:rFonts w:ascii="Arial Narrow" w:hAnsi="Arial Narrow"/>
        </w:rPr>
        <w:t xml:space="preserve">Praktyki można odbywać w: </w:t>
      </w:r>
      <w:r>
        <w:rPr>
          <w:rFonts w:ascii="Arial Narrow" w:hAnsi="Arial Narrow"/>
        </w:rPr>
        <w:t xml:space="preserve">pediatrycznych </w:t>
      </w:r>
      <w:r w:rsidRPr="00F80452">
        <w:rPr>
          <w:rFonts w:ascii="Arial Narrow" w:hAnsi="Arial Narrow"/>
        </w:rPr>
        <w:t>szpitalach klinicznych, wojewódzkich, miejski</w:t>
      </w:r>
      <w:r>
        <w:rPr>
          <w:rFonts w:ascii="Arial Narrow" w:hAnsi="Arial Narrow"/>
        </w:rPr>
        <w:t xml:space="preserve">ch, powiatowych, ośrodkach </w:t>
      </w:r>
      <w:proofErr w:type="spellStart"/>
      <w:r w:rsidRPr="00F80452">
        <w:rPr>
          <w:rFonts w:ascii="Arial Narrow" w:hAnsi="Arial Narrow"/>
        </w:rPr>
        <w:t>sanatoryjno</w:t>
      </w:r>
      <w:proofErr w:type="spellEnd"/>
      <w:r w:rsidRPr="00F80452">
        <w:rPr>
          <w:rFonts w:ascii="Arial Narrow" w:hAnsi="Arial Narrow"/>
        </w:rPr>
        <w:t xml:space="preserve"> –</w:t>
      </w:r>
      <w:r>
        <w:rPr>
          <w:rFonts w:ascii="Arial Narrow" w:hAnsi="Arial Narrow"/>
        </w:rPr>
        <w:t xml:space="preserve"> leczniczych</w:t>
      </w:r>
      <w:r w:rsidRPr="00F80452">
        <w:rPr>
          <w:rFonts w:ascii="Arial Narrow" w:hAnsi="Arial Narrow"/>
        </w:rPr>
        <w:t xml:space="preserve"> dla dzieci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4"/>
      </w:tblGrid>
      <w:tr w:rsidR="001F6CF2" w:rsidRPr="00142962" w:rsidTr="00152BCC">
        <w:tc>
          <w:tcPr>
            <w:tcW w:w="5328" w:type="dxa"/>
            <w:shd w:val="clear" w:color="auto" w:fill="auto"/>
          </w:tcPr>
          <w:p w:rsidR="001F6CF2" w:rsidRPr="00142962" w:rsidRDefault="001F6CF2" w:rsidP="00152BCC">
            <w:pPr>
              <w:jc w:val="center"/>
              <w:rPr>
                <w:rFonts w:ascii="Arial Narrow" w:hAnsi="Arial Narrow"/>
                <w:b/>
              </w:rPr>
            </w:pPr>
            <w:r w:rsidRPr="00142962">
              <w:rPr>
                <w:rFonts w:ascii="Arial Narrow" w:hAnsi="Arial Narrow"/>
                <w:b/>
              </w:rPr>
              <w:t>Wykaz umiejętności do zaliczenia:</w:t>
            </w:r>
          </w:p>
        </w:tc>
      </w:tr>
      <w:tr w:rsidR="001F6CF2" w:rsidRPr="00142962" w:rsidTr="00152BCC">
        <w:tc>
          <w:tcPr>
            <w:tcW w:w="5328" w:type="dxa"/>
            <w:shd w:val="clear" w:color="auto" w:fill="auto"/>
          </w:tcPr>
          <w:p w:rsidR="001F6CF2" w:rsidRPr="00142962" w:rsidRDefault="001F6CF2" w:rsidP="00152BC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Zapoznanie się z organizacją żywienia dzieci w szpitalu</w:t>
            </w:r>
          </w:p>
        </w:tc>
      </w:tr>
      <w:tr w:rsidR="001F6CF2" w:rsidRPr="00142962" w:rsidTr="00152BCC">
        <w:tc>
          <w:tcPr>
            <w:tcW w:w="5328" w:type="dxa"/>
            <w:shd w:val="clear" w:color="auto" w:fill="auto"/>
          </w:tcPr>
          <w:p w:rsidR="001F6CF2" w:rsidRPr="00142962" w:rsidRDefault="001F6CF2" w:rsidP="00152BC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Planowanie zapotrzebowania żywnościowego na oddziale. Rozdzielanie i wydawanie posiłków</w:t>
            </w:r>
          </w:p>
        </w:tc>
      </w:tr>
      <w:tr w:rsidR="001F6CF2" w:rsidRPr="00142962" w:rsidTr="00152BCC">
        <w:tc>
          <w:tcPr>
            <w:tcW w:w="5328" w:type="dxa"/>
            <w:shd w:val="clear" w:color="auto" w:fill="auto"/>
          </w:tcPr>
          <w:p w:rsidR="001F6CF2" w:rsidRPr="00142962" w:rsidRDefault="001F6CF2" w:rsidP="00152BC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Znajomość schematu żywienia niemowląt karmionych sztucznie, planowanie żywienia niemowląt, pomoc w karmieniu niemowląt adopcyjnych</w:t>
            </w:r>
          </w:p>
        </w:tc>
      </w:tr>
      <w:tr w:rsidR="001F6CF2" w:rsidRPr="00142962" w:rsidTr="00152BCC">
        <w:tc>
          <w:tcPr>
            <w:tcW w:w="5328" w:type="dxa"/>
            <w:shd w:val="clear" w:color="auto" w:fill="auto"/>
          </w:tcPr>
          <w:p w:rsidR="001F6CF2" w:rsidRPr="00142962" w:rsidRDefault="001F6CF2" w:rsidP="00152BC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Ocena stanu odżywienia pacjentów</w:t>
            </w:r>
          </w:p>
        </w:tc>
      </w:tr>
      <w:tr w:rsidR="001F6CF2" w:rsidRPr="00142962" w:rsidTr="00152BCC">
        <w:tc>
          <w:tcPr>
            <w:tcW w:w="5328" w:type="dxa"/>
            <w:shd w:val="clear" w:color="auto" w:fill="auto"/>
          </w:tcPr>
          <w:p w:rsidR="001F6CF2" w:rsidRPr="00142962" w:rsidRDefault="001F6CF2" w:rsidP="00152BC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Dokumentacja Kuchni Mlecznej oraz udział w procesie produkcji mieszanek dla niemowląt</w:t>
            </w:r>
          </w:p>
        </w:tc>
      </w:tr>
      <w:tr w:rsidR="001F6CF2" w:rsidRPr="00142962" w:rsidTr="00152BCC">
        <w:tc>
          <w:tcPr>
            <w:tcW w:w="5328" w:type="dxa"/>
            <w:shd w:val="clear" w:color="auto" w:fill="auto"/>
          </w:tcPr>
          <w:p w:rsidR="001F6CF2" w:rsidRPr="00142962" w:rsidRDefault="001F6CF2" w:rsidP="00152BC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Zajęcia w kuchni ogólnej (zasady cateringu, system rozdzielania posiłków i mieszanek mlecznych na oddziały)</w:t>
            </w:r>
          </w:p>
        </w:tc>
      </w:tr>
      <w:tr w:rsidR="001F6CF2" w:rsidRPr="00142962" w:rsidTr="00152BCC">
        <w:tc>
          <w:tcPr>
            <w:tcW w:w="5328" w:type="dxa"/>
            <w:shd w:val="clear" w:color="auto" w:fill="auto"/>
          </w:tcPr>
          <w:p w:rsidR="001F6CF2" w:rsidRPr="00142962" w:rsidRDefault="001F6CF2" w:rsidP="00152BC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Opracowanie zaleceń dietetycznych i diet</w:t>
            </w:r>
          </w:p>
        </w:tc>
      </w:tr>
      <w:tr w:rsidR="001F6CF2" w:rsidRPr="00142962" w:rsidTr="00152BCC">
        <w:tc>
          <w:tcPr>
            <w:tcW w:w="5328" w:type="dxa"/>
            <w:shd w:val="clear" w:color="auto" w:fill="auto"/>
          </w:tcPr>
          <w:p w:rsidR="001F6CF2" w:rsidRPr="00142962" w:rsidRDefault="001F6CF2" w:rsidP="00152BC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Prowadzenie edukacji żywieniowej pacjentów i ich rodziców</w:t>
            </w:r>
          </w:p>
        </w:tc>
      </w:tr>
      <w:tr w:rsidR="001F6CF2" w:rsidRPr="00142962" w:rsidTr="00152BCC">
        <w:tc>
          <w:tcPr>
            <w:tcW w:w="5328" w:type="dxa"/>
            <w:shd w:val="clear" w:color="auto" w:fill="auto"/>
          </w:tcPr>
          <w:p w:rsidR="001F6CF2" w:rsidRPr="00142962" w:rsidRDefault="001F6CF2" w:rsidP="00152BC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Poradnia dla dzieci otyłych</w:t>
            </w:r>
          </w:p>
        </w:tc>
      </w:tr>
      <w:tr w:rsidR="001F6CF2" w:rsidRPr="00142962" w:rsidTr="00152BCC">
        <w:tc>
          <w:tcPr>
            <w:tcW w:w="5328" w:type="dxa"/>
            <w:shd w:val="clear" w:color="auto" w:fill="auto"/>
          </w:tcPr>
          <w:p w:rsidR="001F6CF2" w:rsidRPr="00142962" w:rsidRDefault="001F6CF2" w:rsidP="00152BC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Sporządzanie zamówień żywieniowych do firmy cateringowej</w:t>
            </w:r>
          </w:p>
        </w:tc>
      </w:tr>
      <w:tr w:rsidR="001F6CF2" w:rsidRPr="00142962" w:rsidTr="00152BCC">
        <w:tc>
          <w:tcPr>
            <w:tcW w:w="5328" w:type="dxa"/>
            <w:shd w:val="clear" w:color="auto" w:fill="auto"/>
          </w:tcPr>
          <w:p w:rsidR="001F6CF2" w:rsidRPr="00142962" w:rsidRDefault="001F6CF2" w:rsidP="00152BC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Przeprowadzenie wywiadów żywieniowych z pacjentami/rodzicami</w:t>
            </w:r>
          </w:p>
        </w:tc>
      </w:tr>
      <w:tr w:rsidR="001F6CF2" w:rsidRPr="00142962" w:rsidTr="00152BCC">
        <w:tc>
          <w:tcPr>
            <w:tcW w:w="5328" w:type="dxa"/>
            <w:shd w:val="clear" w:color="auto" w:fill="auto"/>
          </w:tcPr>
          <w:p w:rsidR="001F6CF2" w:rsidRPr="00142962" w:rsidRDefault="001F6CF2" w:rsidP="00152BC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Ocena dzienniczków żywieniowych pacjentów z wykorzystaniem siatek centylowych oraz norm żywienia</w:t>
            </w:r>
          </w:p>
        </w:tc>
      </w:tr>
      <w:tr w:rsidR="001F6CF2" w:rsidRPr="00142962" w:rsidTr="00152BCC">
        <w:tc>
          <w:tcPr>
            <w:tcW w:w="5328" w:type="dxa"/>
            <w:shd w:val="clear" w:color="auto" w:fill="auto"/>
          </w:tcPr>
          <w:p w:rsidR="001F6CF2" w:rsidRPr="00142962" w:rsidRDefault="001F6CF2" w:rsidP="00152BC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Układanie diet indywidualnych</w:t>
            </w:r>
          </w:p>
        </w:tc>
      </w:tr>
      <w:tr w:rsidR="001F6CF2" w:rsidRPr="00142962" w:rsidTr="00152BCC">
        <w:tc>
          <w:tcPr>
            <w:tcW w:w="5328" w:type="dxa"/>
            <w:shd w:val="clear" w:color="auto" w:fill="auto"/>
          </w:tcPr>
          <w:p w:rsidR="001F6CF2" w:rsidRPr="00142962" w:rsidRDefault="001F6CF2" w:rsidP="00152BC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Udzielanie konsultacji dietetycznych</w:t>
            </w:r>
          </w:p>
        </w:tc>
      </w:tr>
    </w:tbl>
    <w:p w:rsidR="001F6CF2" w:rsidRDefault="001F6CF2" w:rsidP="001F6CF2">
      <w:pPr>
        <w:jc w:val="both"/>
        <w:rPr>
          <w:rFonts w:ascii="Arial Narrow" w:hAnsi="Arial Narrow"/>
        </w:rPr>
      </w:pP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6"/>
      </w:tblGrid>
      <w:tr w:rsidR="001F6CF2" w:rsidRPr="00142962" w:rsidTr="001F6CF2">
        <w:tc>
          <w:tcPr>
            <w:tcW w:w="9416" w:type="dxa"/>
            <w:shd w:val="clear" w:color="auto" w:fill="auto"/>
          </w:tcPr>
          <w:p w:rsidR="001F6CF2" w:rsidRPr="00142962" w:rsidRDefault="001F6CF2" w:rsidP="001F6CF2">
            <w:pPr>
              <w:rPr>
                <w:rFonts w:ascii="Arial Narrow" w:hAnsi="Arial Narrow"/>
                <w:b/>
              </w:rPr>
            </w:pPr>
          </w:p>
          <w:p w:rsidR="001F6CF2" w:rsidRPr="00142962" w:rsidRDefault="001F6CF2" w:rsidP="00152BCC">
            <w:pPr>
              <w:ind w:left="72"/>
              <w:jc w:val="center"/>
              <w:rPr>
                <w:rFonts w:ascii="Arial Narrow" w:hAnsi="Arial Narrow"/>
                <w:b/>
              </w:rPr>
            </w:pPr>
            <w:r w:rsidRPr="00142962">
              <w:rPr>
                <w:rFonts w:ascii="Arial Narrow" w:hAnsi="Arial Narrow"/>
                <w:b/>
              </w:rPr>
              <w:t>Ocena kompetencji personalnych i społecznych</w:t>
            </w:r>
          </w:p>
        </w:tc>
      </w:tr>
      <w:tr w:rsidR="001F6CF2" w:rsidRPr="00142962" w:rsidTr="001F6CF2">
        <w:tc>
          <w:tcPr>
            <w:tcW w:w="9416" w:type="dxa"/>
            <w:shd w:val="clear" w:color="auto" w:fill="auto"/>
            <w:vAlign w:val="center"/>
          </w:tcPr>
          <w:p w:rsidR="001F6CF2" w:rsidRPr="00142962" w:rsidRDefault="001F6CF2" w:rsidP="00152BCC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Zapewnienie poufności danych o pacjencie</w:t>
            </w:r>
          </w:p>
          <w:p w:rsidR="001F6CF2" w:rsidRPr="00142962" w:rsidRDefault="001F6CF2" w:rsidP="00152BCC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6CF2" w:rsidRPr="00142962" w:rsidTr="001F6CF2">
        <w:tc>
          <w:tcPr>
            <w:tcW w:w="9416" w:type="dxa"/>
            <w:shd w:val="clear" w:color="auto" w:fill="auto"/>
            <w:vAlign w:val="center"/>
          </w:tcPr>
          <w:p w:rsidR="001F6CF2" w:rsidRPr="00142962" w:rsidRDefault="001F6CF2" w:rsidP="00152BCC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Zgodność wykonywanych działań ze wzorcem – standardy i procedury szpitalne, a w przypadku ich braku zalecana literatura</w:t>
            </w:r>
          </w:p>
          <w:p w:rsidR="001F6CF2" w:rsidRPr="00142962" w:rsidRDefault="001F6CF2" w:rsidP="00152BC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6CF2" w:rsidRPr="00142962" w:rsidTr="001F6CF2">
        <w:tc>
          <w:tcPr>
            <w:tcW w:w="9416" w:type="dxa"/>
            <w:shd w:val="clear" w:color="auto" w:fill="auto"/>
            <w:vAlign w:val="center"/>
          </w:tcPr>
          <w:p w:rsidR="001F6CF2" w:rsidRPr="00142962" w:rsidRDefault="001F6CF2" w:rsidP="00152BCC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Zastosowanie wiedzy teoretycznej w praktyce</w:t>
            </w:r>
          </w:p>
          <w:p w:rsidR="001F6CF2" w:rsidRPr="00142962" w:rsidRDefault="001F6CF2" w:rsidP="00152BCC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6CF2" w:rsidRPr="00142962" w:rsidTr="001F6CF2">
        <w:tc>
          <w:tcPr>
            <w:tcW w:w="9416" w:type="dxa"/>
            <w:shd w:val="clear" w:color="auto" w:fill="auto"/>
            <w:vAlign w:val="center"/>
          </w:tcPr>
          <w:p w:rsidR="001F6CF2" w:rsidRPr="00142962" w:rsidRDefault="001F6CF2" w:rsidP="00152BCC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Uzasadnienie i wyjaśnienie podejmowanych działań</w:t>
            </w:r>
          </w:p>
          <w:p w:rsidR="001F6CF2" w:rsidRPr="00142962" w:rsidRDefault="001F6CF2" w:rsidP="00152BC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6CF2" w:rsidRPr="00142962" w:rsidTr="001F6CF2">
        <w:tc>
          <w:tcPr>
            <w:tcW w:w="9416" w:type="dxa"/>
            <w:shd w:val="clear" w:color="auto" w:fill="auto"/>
            <w:vAlign w:val="center"/>
          </w:tcPr>
          <w:p w:rsidR="001F6CF2" w:rsidRPr="00142962" w:rsidRDefault="001F6CF2" w:rsidP="00152BCC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Umiejętność organizacji pracy</w:t>
            </w:r>
          </w:p>
          <w:p w:rsidR="001F6CF2" w:rsidRPr="00142962" w:rsidRDefault="001F6CF2" w:rsidP="00152BCC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6CF2" w:rsidRPr="00142962" w:rsidTr="001F6CF2">
        <w:tc>
          <w:tcPr>
            <w:tcW w:w="9416" w:type="dxa"/>
            <w:shd w:val="clear" w:color="auto" w:fill="auto"/>
            <w:vAlign w:val="center"/>
          </w:tcPr>
          <w:p w:rsidR="001F6CF2" w:rsidRPr="00142962" w:rsidRDefault="001F6CF2" w:rsidP="00152BCC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Pracowitość, sumienność</w:t>
            </w:r>
          </w:p>
          <w:p w:rsidR="001F6CF2" w:rsidRPr="00142962" w:rsidRDefault="001F6CF2" w:rsidP="00152BCC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  <w:p w:rsidR="001F6CF2" w:rsidRPr="00142962" w:rsidRDefault="001F6CF2" w:rsidP="00152BCC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6CF2" w:rsidRPr="00142962" w:rsidTr="001F6CF2">
        <w:tc>
          <w:tcPr>
            <w:tcW w:w="9416" w:type="dxa"/>
            <w:shd w:val="clear" w:color="auto" w:fill="auto"/>
            <w:vAlign w:val="center"/>
          </w:tcPr>
          <w:p w:rsidR="001F6CF2" w:rsidRPr="00142962" w:rsidRDefault="001F6CF2" w:rsidP="00152BCC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Kreatywność, inicjatywa</w:t>
            </w:r>
          </w:p>
          <w:p w:rsidR="001F6CF2" w:rsidRPr="00142962" w:rsidRDefault="001F6CF2" w:rsidP="00152BCC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6CF2" w:rsidRPr="00142962" w:rsidTr="001F6CF2">
        <w:tc>
          <w:tcPr>
            <w:tcW w:w="9416" w:type="dxa"/>
            <w:shd w:val="clear" w:color="auto" w:fill="auto"/>
            <w:vAlign w:val="center"/>
          </w:tcPr>
          <w:p w:rsidR="001F6CF2" w:rsidRPr="00142962" w:rsidRDefault="001F6CF2" w:rsidP="00152BCC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Dokładność, staranność, rzetelność</w:t>
            </w:r>
          </w:p>
          <w:p w:rsidR="001F6CF2" w:rsidRPr="00142962" w:rsidRDefault="001F6CF2" w:rsidP="00152BCC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6CF2" w:rsidRPr="00142962" w:rsidTr="001F6CF2">
        <w:tc>
          <w:tcPr>
            <w:tcW w:w="9416" w:type="dxa"/>
            <w:shd w:val="clear" w:color="auto" w:fill="auto"/>
            <w:vAlign w:val="center"/>
          </w:tcPr>
          <w:p w:rsidR="001F6CF2" w:rsidRPr="00142962" w:rsidRDefault="001F6CF2" w:rsidP="00152BCC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Postawa wobec chorego – szacunek, zapewnienie godności, intymności</w:t>
            </w:r>
          </w:p>
          <w:p w:rsidR="001F6CF2" w:rsidRPr="00142962" w:rsidRDefault="001F6CF2" w:rsidP="00152BCC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6CF2" w:rsidRPr="00142962" w:rsidTr="001F6CF2">
        <w:tc>
          <w:tcPr>
            <w:tcW w:w="9416" w:type="dxa"/>
            <w:shd w:val="clear" w:color="auto" w:fill="auto"/>
            <w:vAlign w:val="center"/>
          </w:tcPr>
          <w:p w:rsidR="001F6CF2" w:rsidRPr="00142962" w:rsidRDefault="001F6CF2" w:rsidP="00152BCC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Punktualność na zajęciach</w:t>
            </w:r>
          </w:p>
          <w:p w:rsidR="001F6CF2" w:rsidRPr="00142962" w:rsidRDefault="001F6CF2" w:rsidP="00152BCC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6CF2" w:rsidRPr="00142962" w:rsidTr="001F6CF2">
        <w:tc>
          <w:tcPr>
            <w:tcW w:w="9416" w:type="dxa"/>
            <w:shd w:val="clear" w:color="auto" w:fill="auto"/>
            <w:vAlign w:val="center"/>
          </w:tcPr>
          <w:p w:rsidR="001F6CF2" w:rsidRPr="00142962" w:rsidRDefault="001F6CF2" w:rsidP="00152BCC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Utrzymanie porządku i estetyki podczas pracy</w:t>
            </w:r>
          </w:p>
          <w:p w:rsidR="001F6CF2" w:rsidRPr="00142962" w:rsidRDefault="001F6CF2" w:rsidP="00152BCC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F6CF2" w:rsidRPr="00C134E0" w:rsidRDefault="001F6CF2" w:rsidP="001F6CF2">
      <w:pPr>
        <w:ind w:left="360"/>
        <w:jc w:val="center"/>
        <w:rPr>
          <w:rFonts w:ascii="Arial Narrow" w:hAnsi="Arial Narrow"/>
          <w:b/>
          <w:u w:val="single"/>
        </w:rPr>
      </w:pPr>
      <w:r w:rsidRPr="00C134E0">
        <w:rPr>
          <w:rFonts w:ascii="Arial Narrow" w:hAnsi="Arial Narrow"/>
          <w:b/>
          <w:u w:val="single"/>
        </w:rPr>
        <w:lastRenderedPageBreak/>
        <w:t xml:space="preserve">PRAKTYKA WAKACYJNA W </w:t>
      </w:r>
      <w:r w:rsidR="00EB70C3">
        <w:rPr>
          <w:rFonts w:ascii="Arial Narrow" w:hAnsi="Arial Narrow"/>
          <w:b/>
          <w:u w:val="single"/>
        </w:rPr>
        <w:t>PORADNI DIETETYCZNEJ</w:t>
      </w:r>
      <w:r>
        <w:rPr>
          <w:rFonts w:ascii="Arial Narrow" w:hAnsi="Arial Narrow"/>
          <w:b/>
          <w:u w:val="single"/>
        </w:rPr>
        <w:t xml:space="preserve"> – 35</w:t>
      </w:r>
      <w:r w:rsidRPr="00C134E0">
        <w:rPr>
          <w:rFonts w:ascii="Arial Narrow" w:hAnsi="Arial Narrow"/>
          <w:b/>
          <w:u w:val="single"/>
        </w:rPr>
        <w:t xml:space="preserve"> godzin</w:t>
      </w:r>
    </w:p>
    <w:p w:rsidR="001F6CF2" w:rsidRPr="00C134E0" w:rsidRDefault="001F6CF2" w:rsidP="001F6CF2">
      <w:pPr>
        <w:ind w:left="360"/>
        <w:jc w:val="both"/>
        <w:rPr>
          <w:rFonts w:ascii="Arial Narrow" w:hAnsi="Arial Narrow"/>
        </w:rPr>
      </w:pPr>
      <w:r w:rsidRPr="00C134E0">
        <w:rPr>
          <w:rFonts w:ascii="Arial Narrow" w:hAnsi="Arial Narrow"/>
        </w:rPr>
        <w:t>Praktyki można odbywać w: domach opieki społecznej (państwowych i prywatnych) oraz w placówkach opiekuńczo – rehabilitacyjnych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4"/>
      </w:tblGrid>
      <w:tr w:rsidR="001F6CF2" w:rsidRPr="00142962" w:rsidTr="00152BCC">
        <w:tc>
          <w:tcPr>
            <w:tcW w:w="5148" w:type="dxa"/>
            <w:shd w:val="clear" w:color="auto" w:fill="auto"/>
          </w:tcPr>
          <w:p w:rsidR="001F6CF2" w:rsidRPr="00142962" w:rsidRDefault="001F6CF2" w:rsidP="00152BCC">
            <w:pPr>
              <w:rPr>
                <w:rFonts w:ascii="Arial Narrow" w:hAnsi="Arial Narrow"/>
                <w:b/>
              </w:rPr>
            </w:pPr>
          </w:p>
          <w:p w:rsidR="001F6CF2" w:rsidRPr="00142962" w:rsidRDefault="001F6CF2" w:rsidP="00152BCC">
            <w:pPr>
              <w:jc w:val="center"/>
              <w:rPr>
                <w:rFonts w:ascii="Arial Narrow" w:hAnsi="Arial Narrow"/>
                <w:b/>
              </w:rPr>
            </w:pPr>
            <w:r w:rsidRPr="00142962">
              <w:rPr>
                <w:rFonts w:ascii="Arial Narrow" w:hAnsi="Arial Narrow"/>
                <w:b/>
              </w:rPr>
              <w:t>Wykaz umiejętności do zaliczenia:</w:t>
            </w:r>
          </w:p>
        </w:tc>
      </w:tr>
      <w:tr w:rsidR="001F6CF2" w:rsidRPr="00142962" w:rsidTr="00152BCC">
        <w:tc>
          <w:tcPr>
            <w:tcW w:w="5148" w:type="dxa"/>
            <w:shd w:val="clear" w:color="auto" w:fill="auto"/>
          </w:tcPr>
          <w:p w:rsidR="001F6CF2" w:rsidRPr="00142962" w:rsidRDefault="001F6CF2" w:rsidP="00152BCC">
            <w:pPr>
              <w:tabs>
                <w:tab w:val="left" w:pos="4200"/>
              </w:tabs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Prowadzenie dokumentacji działu żywieniowego</w:t>
            </w:r>
          </w:p>
        </w:tc>
      </w:tr>
      <w:tr w:rsidR="001F6CF2" w:rsidRPr="00142962" w:rsidTr="00152BCC">
        <w:tc>
          <w:tcPr>
            <w:tcW w:w="5148" w:type="dxa"/>
            <w:shd w:val="clear" w:color="auto" w:fill="auto"/>
          </w:tcPr>
          <w:p w:rsidR="001F6CF2" w:rsidRPr="00142962" w:rsidRDefault="001F6CF2" w:rsidP="00152BCC">
            <w:pPr>
              <w:tabs>
                <w:tab w:val="left" w:pos="4200"/>
              </w:tabs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Realizowanie żywieniowych zaleceń lekarza</w:t>
            </w:r>
          </w:p>
        </w:tc>
      </w:tr>
      <w:tr w:rsidR="001F6CF2" w:rsidRPr="00142962" w:rsidTr="00152BCC">
        <w:tc>
          <w:tcPr>
            <w:tcW w:w="5148" w:type="dxa"/>
            <w:shd w:val="clear" w:color="auto" w:fill="auto"/>
          </w:tcPr>
          <w:p w:rsidR="001F6CF2" w:rsidRPr="00142962" w:rsidRDefault="001F6CF2" w:rsidP="00152BCC">
            <w:pPr>
              <w:tabs>
                <w:tab w:val="left" w:pos="4200"/>
              </w:tabs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Planowanie zakupów niezbędnych do realizacji diet</w:t>
            </w:r>
          </w:p>
        </w:tc>
      </w:tr>
      <w:tr w:rsidR="001F6CF2" w:rsidRPr="00142962" w:rsidTr="00152BCC">
        <w:tc>
          <w:tcPr>
            <w:tcW w:w="5148" w:type="dxa"/>
            <w:shd w:val="clear" w:color="auto" w:fill="auto"/>
          </w:tcPr>
          <w:p w:rsidR="001F6CF2" w:rsidRPr="00142962" w:rsidRDefault="001F6CF2" w:rsidP="00152BCC">
            <w:pPr>
              <w:tabs>
                <w:tab w:val="left" w:pos="4200"/>
              </w:tabs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Rozdzielanie i porcjowanie potraw</w:t>
            </w:r>
          </w:p>
        </w:tc>
      </w:tr>
      <w:tr w:rsidR="001F6CF2" w:rsidRPr="00142962" w:rsidTr="00152BCC">
        <w:tc>
          <w:tcPr>
            <w:tcW w:w="5148" w:type="dxa"/>
            <w:shd w:val="clear" w:color="auto" w:fill="auto"/>
          </w:tcPr>
          <w:p w:rsidR="001F6CF2" w:rsidRPr="00142962" w:rsidRDefault="001F6CF2" w:rsidP="00152BCC">
            <w:pPr>
              <w:tabs>
                <w:tab w:val="left" w:pos="4200"/>
              </w:tabs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Karmienie i opiekowanie się pensjonariuszami wymagającymi szczególnej troski</w:t>
            </w:r>
          </w:p>
        </w:tc>
      </w:tr>
      <w:tr w:rsidR="001F6CF2" w:rsidRPr="00142962" w:rsidTr="00152BCC">
        <w:tc>
          <w:tcPr>
            <w:tcW w:w="5148" w:type="dxa"/>
            <w:shd w:val="clear" w:color="auto" w:fill="auto"/>
          </w:tcPr>
          <w:p w:rsidR="001F6CF2" w:rsidRPr="00142962" w:rsidRDefault="001F6CF2" w:rsidP="00152BCC">
            <w:pPr>
              <w:tabs>
                <w:tab w:val="left" w:pos="4200"/>
              </w:tabs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Przeprowadzanie wywiadów żywieniowych i ocena stanu odżywienia oraz sposobu żywienia</w:t>
            </w:r>
          </w:p>
        </w:tc>
      </w:tr>
      <w:tr w:rsidR="001F6CF2" w:rsidRPr="00142962" w:rsidTr="00152BCC">
        <w:tc>
          <w:tcPr>
            <w:tcW w:w="5148" w:type="dxa"/>
            <w:shd w:val="clear" w:color="auto" w:fill="auto"/>
          </w:tcPr>
          <w:p w:rsidR="001F6CF2" w:rsidRPr="00142962" w:rsidRDefault="001F6CF2" w:rsidP="00152BCC">
            <w:pPr>
              <w:tabs>
                <w:tab w:val="left" w:pos="4200"/>
              </w:tabs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Obliczanie zapotrzebowania białkowo-energetycznego i ocena stopnia jego realizacji</w:t>
            </w:r>
          </w:p>
        </w:tc>
      </w:tr>
      <w:tr w:rsidR="001F6CF2" w:rsidRPr="00142962" w:rsidTr="00152BCC">
        <w:tc>
          <w:tcPr>
            <w:tcW w:w="5148" w:type="dxa"/>
            <w:shd w:val="clear" w:color="auto" w:fill="auto"/>
          </w:tcPr>
          <w:p w:rsidR="001F6CF2" w:rsidRPr="00142962" w:rsidRDefault="001F6CF2" w:rsidP="00152BCC">
            <w:pPr>
              <w:tabs>
                <w:tab w:val="left" w:pos="4200"/>
              </w:tabs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Opracowywania diet (obliczanie zapotrzebowania na składniki odżywcze i elektrolity, współczesne diety przemysłowe, suplementowanie, żywienie dojelitowe)</w:t>
            </w:r>
          </w:p>
        </w:tc>
      </w:tr>
      <w:tr w:rsidR="001F6CF2" w:rsidRPr="00142962" w:rsidTr="00152BCC">
        <w:tc>
          <w:tcPr>
            <w:tcW w:w="5148" w:type="dxa"/>
            <w:shd w:val="clear" w:color="auto" w:fill="auto"/>
          </w:tcPr>
          <w:p w:rsidR="001F6CF2" w:rsidRPr="00142962" w:rsidRDefault="001F6CF2" w:rsidP="00152BCC">
            <w:pPr>
              <w:tabs>
                <w:tab w:val="left" w:pos="4200"/>
              </w:tabs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Prowadzenie edukacji żywieniowej</w:t>
            </w:r>
          </w:p>
        </w:tc>
      </w:tr>
    </w:tbl>
    <w:p w:rsidR="001F6CF2" w:rsidRDefault="001F6CF2" w:rsidP="001F6CF2">
      <w:pPr>
        <w:ind w:left="360"/>
        <w:jc w:val="both"/>
        <w:rPr>
          <w:rFonts w:ascii="Arial Narrow" w:hAnsi="Arial Narrow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1F6CF2" w:rsidRPr="00142962" w:rsidTr="00152BCC">
        <w:tc>
          <w:tcPr>
            <w:tcW w:w="5220" w:type="dxa"/>
            <w:shd w:val="clear" w:color="auto" w:fill="auto"/>
          </w:tcPr>
          <w:p w:rsidR="001F6CF2" w:rsidRPr="00142962" w:rsidRDefault="001F6CF2" w:rsidP="00152BCC">
            <w:pPr>
              <w:ind w:left="72"/>
              <w:jc w:val="center"/>
              <w:rPr>
                <w:rFonts w:ascii="Arial Narrow" w:hAnsi="Arial Narrow"/>
                <w:b/>
              </w:rPr>
            </w:pPr>
          </w:p>
          <w:p w:rsidR="001F6CF2" w:rsidRPr="00142962" w:rsidRDefault="001F6CF2" w:rsidP="00152BCC">
            <w:pPr>
              <w:ind w:left="72"/>
              <w:jc w:val="center"/>
              <w:rPr>
                <w:rFonts w:ascii="Arial Narrow" w:hAnsi="Arial Narrow"/>
                <w:b/>
              </w:rPr>
            </w:pPr>
            <w:r w:rsidRPr="00142962">
              <w:rPr>
                <w:rFonts w:ascii="Arial Narrow" w:hAnsi="Arial Narrow"/>
                <w:b/>
              </w:rPr>
              <w:t>Ocena kompetencji personalnych i społecznych</w:t>
            </w:r>
          </w:p>
          <w:p w:rsidR="001F6CF2" w:rsidRPr="00142962" w:rsidRDefault="001F6CF2" w:rsidP="00152BCC">
            <w:pPr>
              <w:ind w:left="72"/>
              <w:jc w:val="center"/>
              <w:rPr>
                <w:rFonts w:ascii="Arial Narrow" w:hAnsi="Arial Narrow"/>
                <w:b/>
              </w:rPr>
            </w:pPr>
          </w:p>
        </w:tc>
      </w:tr>
      <w:tr w:rsidR="001F6CF2" w:rsidRPr="00142962" w:rsidTr="00152BCC">
        <w:tc>
          <w:tcPr>
            <w:tcW w:w="5220" w:type="dxa"/>
            <w:shd w:val="clear" w:color="auto" w:fill="auto"/>
            <w:vAlign w:val="center"/>
          </w:tcPr>
          <w:p w:rsidR="001F6CF2" w:rsidRPr="00142962" w:rsidRDefault="001F6CF2" w:rsidP="00152BCC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Zapewnienie poufności danych o pacjencie</w:t>
            </w:r>
          </w:p>
          <w:p w:rsidR="001F6CF2" w:rsidRPr="00142962" w:rsidRDefault="001F6CF2" w:rsidP="00152BCC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6CF2" w:rsidRPr="00142962" w:rsidTr="00152BCC">
        <w:tc>
          <w:tcPr>
            <w:tcW w:w="5220" w:type="dxa"/>
            <w:shd w:val="clear" w:color="auto" w:fill="auto"/>
            <w:vAlign w:val="center"/>
          </w:tcPr>
          <w:p w:rsidR="001F6CF2" w:rsidRPr="00142962" w:rsidRDefault="001F6CF2" w:rsidP="00152BCC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 xml:space="preserve">Zgodność wykonywanych działań ze wzorcem – standardy i procedury szpitalne, a w przypadku ich braku zalecana literatura </w:t>
            </w:r>
          </w:p>
        </w:tc>
      </w:tr>
      <w:tr w:rsidR="001F6CF2" w:rsidRPr="00142962" w:rsidTr="00152BCC">
        <w:tc>
          <w:tcPr>
            <w:tcW w:w="5220" w:type="dxa"/>
            <w:shd w:val="clear" w:color="auto" w:fill="auto"/>
            <w:vAlign w:val="center"/>
          </w:tcPr>
          <w:p w:rsidR="001F6CF2" w:rsidRPr="00142962" w:rsidRDefault="001F6CF2" w:rsidP="00152BCC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Zastosowanie wiedzy teoretycznej w praktyce</w:t>
            </w:r>
          </w:p>
          <w:p w:rsidR="001F6CF2" w:rsidRPr="00142962" w:rsidRDefault="001F6CF2" w:rsidP="00152BCC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6CF2" w:rsidRPr="00142962" w:rsidTr="00152BCC">
        <w:tc>
          <w:tcPr>
            <w:tcW w:w="5220" w:type="dxa"/>
            <w:shd w:val="clear" w:color="auto" w:fill="auto"/>
            <w:vAlign w:val="center"/>
          </w:tcPr>
          <w:p w:rsidR="001F6CF2" w:rsidRPr="00142962" w:rsidRDefault="001F6CF2" w:rsidP="00152BCC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Uzasadnienie i wyjaśnienie podejmowanych działań</w:t>
            </w:r>
          </w:p>
          <w:p w:rsidR="001F6CF2" w:rsidRPr="00142962" w:rsidRDefault="001F6CF2" w:rsidP="00152BC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6CF2" w:rsidRPr="00142962" w:rsidTr="00152BCC">
        <w:tc>
          <w:tcPr>
            <w:tcW w:w="5220" w:type="dxa"/>
            <w:shd w:val="clear" w:color="auto" w:fill="auto"/>
            <w:vAlign w:val="center"/>
          </w:tcPr>
          <w:p w:rsidR="001F6CF2" w:rsidRPr="00142962" w:rsidRDefault="001F6CF2" w:rsidP="00152BCC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Umiejętność organizacji pracy</w:t>
            </w:r>
          </w:p>
          <w:p w:rsidR="001F6CF2" w:rsidRPr="00142962" w:rsidRDefault="001F6CF2" w:rsidP="00152BCC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6CF2" w:rsidRPr="00142962" w:rsidTr="00152BCC">
        <w:tc>
          <w:tcPr>
            <w:tcW w:w="5220" w:type="dxa"/>
            <w:shd w:val="clear" w:color="auto" w:fill="auto"/>
            <w:vAlign w:val="center"/>
          </w:tcPr>
          <w:p w:rsidR="001F6CF2" w:rsidRPr="00142962" w:rsidRDefault="001F6CF2" w:rsidP="00152BCC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Pracowitość, sumienność</w:t>
            </w:r>
          </w:p>
          <w:p w:rsidR="001F6CF2" w:rsidRPr="00142962" w:rsidRDefault="001F6CF2" w:rsidP="00152BCC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  <w:p w:rsidR="001F6CF2" w:rsidRPr="00142962" w:rsidRDefault="001F6CF2" w:rsidP="00152BCC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6CF2" w:rsidRPr="00142962" w:rsidTr="00152BCC">
        <w:tc>
          <w:tcPr>
            <w:tcW w:w="5220" w:type="dxa"/>
            <w:shd w:val="clear" w:color="auto" w:fill="auto"/>
            <w:vAlign w:val="center"/>
          </w:tcPr>
          <w:p w:rsidR="001F6CF2" w:rsidRPr="00142962" w:rsidRDefault="001F6CF2" w:rsidP="00152BCC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Kreatywność, inicjatywa</w:t>
            </w:r>
          </w:p>
          <w:p w:rsidR="001F6CF2" w:rsidRPr="00142962" w:rsidRDefault="001F6CF2" w:rsidP="00152BCC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6CF2" w:rsidRPr="00142962" w:rsidTr="00152BCC">
        <w:tc>
          <w:tcPr>
            <w:tcW w:w="5220" w:type="dxa"/>
            <w:shd w:val="clear" w:color="auto" w:fill="auto"/>
            <w:vAlign w:val="center"/>
          </w:tcPr>
          <w:p w:rsidR="001F6CF2" w:rsidRPr="00142962" w:rsidRDefault="001F6CF2" w:rsidP="00152BCC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Dokładność, staranność, rzetelność</w:t>
            </w:r>
          </w:p>
          <w:p w:rsidR="001F6CF2" w:rsidRPr="00142962" w:rsidRDefault="001F6CF2" w:rsidP="00152BCC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6CF2" w:rsidRPr="00142962" w:rsidTr="00152BCC">
        <w:tc>
          <w:tcPr>
            <w:tcW w:w="5220" w:type="dxa"/>
            <w:shd w:val="clear" w:color="auto" w:fill="auto"/>
            <w:vAlign w:val="center"/>
          </w:tcPr>
          <w:p w:rsidR="001F6CF2" w:rsidRPr="00142962" w:rsidRDefault="001F6CF2" w:rsidP="00152BCC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Postawa wobec chorego – szacunek, zapewnienie godności, intymności</w:t>
            </w:r>
          </w:p>
          <w:p w:rsidR="001F6CF2" w:rsidRPr="00142962" w:rsidRDefault="001F6CF2" w:rsidP="00152BCC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6CF2" w:rsidRPr="00142962" w:rsidTr="00152BCC">
        <w:tc>
          <w:tcPr>
            <w:tcW w:w="5220" w:type="dxa"/>
            <w:shd w:val="clear" w:color="auto" w:fill="auto"/>
            <w:vAlign w:val="center"/>
          </w:tcPr>
          <w:p w:rsidR="001F6CF2" w:rsidRPr="00142962" w:rsidRDefault="001F6CF2" w:rsidP="00152BCC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Punktualność na zajęciach</w:t>
            </w:r>
          </w:p>
          <w:p w:rsidR="001F6CF2" w:rsidRPr="00142962" w:rsidRDefault="001F6CF2" w:rsidP="00152BCC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6CF2" w:rsidRPr="00142962" w:rsidTr="00152BCC">
        <w:tc>
          <w:tcPr>
            <w:tcW w:w="5220" w:type="dxa"/>
            <w:shd w:val="clear" w:color="auto" w:fill="auto"/>
            <w:vAlign w:val="center"/>
          </w:tcPr>
          <w:p w:rsidR="001F6CF2" w:rsidRPr="00142962" w:rsidRDefault="001F6CF2" w:rsidP="00152BCC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 xml:space="preserve">Utrzymanie porządku i estetyki podczas pracy </w:t>
            </w:r>
          </w:p>
          <w:p w:rsidR="001F6CF2" w:rsidRPr="00142962" w:rsidRDefault="001F6CF2" w:rsidP="00152BCC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F6CF2" w:rsidRDefault="001F6CF2" w:rsidP="001F6CF2">
      <w:pPr>
        <w:ind w:left="360"/>
        <w:jc w:val="both"/>
        <w:rPr>
          <w:rFonts w:ascii="Arial Narrow" w:hAnsi="Arial Narrow"/>
          <w:b/>
        </w:rPr>
      </w:pPr>
    </w:p>
    <w:p w:rsidR="001F6CF2" w:rsidRDefault="001F6CF2" w:rsidP="001F6CF2">
      <w:pPr>
        <w:ind w:left="360"/>
        <w:jc w:val="both"/>
        <w:rPr>
          <w:rFonts w:ascii="Arial Narrow" w:hAnsi="Arial Narrow"/>
          <w:b/>
        </w:rPr>
      </w:pPr>
    </w:p>
    <w:p w:rsidR="001F6CF2" w:rsidRDefault="001F6CF2" w:rsidP="001F6CF2">
      <w:pPr>
        <w:ind w:left="360"/>
        <w:jc w:val="both"/>
        <w:rPr>
          <w:rFonts w:ascii="Arial Narrow" w:hAnsi="Arial Narrow"/>
          <w:b/>
        </w:rPr>
      </w:pPr>
    </w:p>
    <w:p w:rsidR="001F6CF2" w:rsidRDefault="001F6CF2" w:rsidP="001F6CF2">
      <w:pPr>
        <w:ind w:left="360"/>
        <w:jc w:val="both"/>
        <w:rPr>
          <w:rFonts w:ascii="Arial Narrow" w:hAnsi="Arial Narrow"/>
          <w:b/>
        </w:rPr>
      </w:pPr>
    </w:p>
    <w:p w:rsidR="00EB70C3" w:rsidRDefault="00EB70C3" w:rsidP="001F6CF2">
      <w:pPr>
        <w:ind w:left="360"/>
        <w:jc w:val="both"/>
        <w:rPr>
          <w:rFonts w:ascii="Arial Narrow" w:hAnsi="Arial Narrow"/>
          <w:b/>
        </w:rPr>
      </w:pPr>
    </w:p>
    <w:p w:rsidR="00EB70C3" w:rsidRDefault="00EB70C3" w:rsidP="001F6CF2">
      <w:pPr>
        <w:ind w:left="360"/>
        <w:jc w:val="both"/>
        <w:rPr>
          <w:rFonts w:ascii="Arial Narrow" w:hAnsi="Arial Narrow"/>
          <w:b/>
        </w:rPr>
      </w:pPr>
    </w:p>
    <w:p w:rsidR="00EB70C3" w:rsidRDefault="00EB70C3" w:rsidP="001F6CF2">
      <w:pPr>
        <w:ind w:left="360"/>
        <w:jc w:val="both"/>
        <w:rPr>
          <w:rFonts w:ascii="Arial Narrow" w:hAnsi="Arial Narrow"/>
          <w:b/>
        </w:rPr>
      </w:pPr>
    </w:p>
    <w:p w:rsidR="00EB70C3" w:rsidRDefault="00EB70C3" w:rsidP="001F6CF2">
      <w:pPr>
        <w:ind w:left="360"/>
        <w:jc w:val="both"/>
        <w:rPr>
          <w:rFonts w:ascii="Arial Narrow" w:hAnsi="Arial Narrow"/>
          <w:b/>
        </w:rPr>
      </w:pPr>
    </w:p>
    <w:p w:rsidR="00EB70C3" w:rsidRPr="00C134E0" w:rsidRDefault="00EB70C3" w:rsidP="00EB70C3">
      <w:pPr>
        <w:ind w:left="360"/>
        <w:jc w:val="center"/>
        <w:rPr>
          <w:rFonts w:ascii="Arial Narrow" w:hAnsi="Arial Narrow"/>
          <w:b/>
          <w:u w:val="single"/>
        </w:rPr>
      </w:pPr>
      <w:r w:rsidRPr="00C134E0">
        <w:rPr>
          <w:rFonts w:ascii="Arial Narrow" w:hAnsi="Arial Narrow"/>
          <w:b/>
          <w:u w:val="single"/>
        </w:rPr>
        <w:t xml:space="preserve">PRAKTYKA WAKACYJNA W </w:t>
      </w:r>
      <w:r>
        <w:rPr>
          <w:rFonts w:ascii="Arial Narrow" w:hAnsi="Arial Narrow"/>
          <w:b/>
          <w:u w:val="single"/>
        </w:rPr>
        <w:t>SZPITALU DLA DOROSŁYCH – 35</w:t>
      </w:r>
      <w:r w:rsidRPr="00C134E0">
        <w:rPr>
          <w:rFonts w:ascii="Arial Narrow" w:hAnsi="Arial Narrow"/>
          <w:b/>
          <w:u w:val="single"/>
        </w:rPr>
        <w:t xml:space="preserve"> godzin</w:t>
      </w:r>
    </w:p>
    <w:p w:rsidR="00EB70C3" w:rsidRPr="00C134E0" w:rsidRDefault="00EB70C3" w:rsidP="00EB70C3">
      <w:pPr>
        <w:ind w:left="360"/>
        <w:jc w:val="both"/>
        <w:rPr>
          <w:rFonts w:ascii="Arial Narrow" w:hAnsi="Arial Narrow"/>
        </w:rPr>
      </w:pPr>
      <w:r w:rsidRPr="00C134E0">
        <w:rPr>
          <w:rFonts w:ascii="Arial Narrow" w:hAnsi="Arial Narrow"/>
        </w:rPr>
        <w:t>Praktyki można odbywać w: domach opieki społecznej (państwowych i prywatnych) oraz w placówkach opiekuńczo – rehabilitacyjnych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4"/>
      </w:tblGrid>
      <w:tr w:rsidR="00EB70C3" w:rsidRPr="00142962" w:rsidTr="001D77BB">
        <w:tc>
          <w:tcPr>
            <w:tcW w:w="5148" w:type="dxa"/>
            <w:shd w:val="clear" w:color="auto" w:fill="auto"/>
          </w:tcPr>
          <w:p w:rsidR="00EB70C3" w:rsidRPr="00142962" w:rsidRDefault="00EB70C3" w:rsidP="001D77BB">
            <w:pPr>
              <w:rPr>
                <w:rFonts w:ascii="Arial Narrow" w:hAnsi="Arial Narrow"/>
                <w:b/>
              </w:rPr>
            </w:pPr>
          </w:p>
          <w:p w:rsidR="00EB70C3" w:rsidRPr="00142962" w:rsidRDefault="00EB70C3" w:rsidP="001D77BB">
            <w:pPr>
              <w:jc w:val="center"/>
              <w:rPr>
                <w:rFonts w:ascii="Arial Narrow" w:hAnsi="Arial Narrow"/>
                <w:b/>
              </w:rPr>
            </w:pPr>
            <w:r w:rsidRPr="00142962">
              <w:rPr>
                <w:rFonts w:ascii="Arial Narrow" w:hAnsi="Arial Narrow"/>
                <w:b/>
              </w:rPr>
              <w:t>Wykaz umiejętności do zaliczenia:</w:t>
            </w:r>
          </w:p>
        </w:tc>
      </w:tr>
      <w:tr w:rsidR="00EB70C3" w:rsidRPr="00142962" w:rsidTr="001D77BB">
        <w:tc>
          <w:tcPr>
            <w:tcW w:w="5148" w:type="dxa"/>
            <w:shd w:val="clear" w:color="auto" w:fill="auto"/>
          </w:tcPr>
          <w:p w:rsidR="00EB70C3" w:rsidRPr="00142962" w:rsidRDefault="00EB70C3" w:rsidP="001D77BB">
            <w:pPr>
              <w:tabs>
                <w:tab w:val="left" w:pos="4200"/>
              </w:tabs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Prowadzenie dokumentacji działu żywieniowego</w:t>
            </w:r>
          </w:p>
        </w:tc>
      </w:tr>
      <w:tr w:rsidR="00EB70C3" w:rsidRPr="00142962" w:rsidTr="001D77BB">
        <w:tc>
          <w:tcPr>
            <w:tcW w:w="5148" w:type="dxa"/>
            <w:shd w:val="clear" w:color="auto" w:fill="auto"/>
          </w:tcPr>
          <w:p w:rsidR="00EB70C3" w:rsidRPr="00142962" w:rsidRDefault="00EB70C3" w:rsidP="001D77BB">
            <w:pPr>
              <w:tabs>
                <w:tab w:val="left" w:pos="4200"/>
              </w:tabs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Realizowanie żywieniowych zaleceń lekarza</w:t>
            </w:r>
          </w:p>
        </w:tc>
      </w:tr>
      <w:tr w:rsidR="00EB70C3" w:rsidRPr="00142962" w:rsidTr="001D77BB">
        <w:tc>
          <w:tcPr>
            <w:tcW w:w="5148" w:type="dxa"/>
            <w:shd w:val="clear" w:color="auto" w:fill="auto"/>
          </w:tcPr>
          <w:p w:rsidR="00EB70C3" w:rsidRPr="00142962" w:rsidRDefault="00EB70C3" w:rsidP="001D77BB">
            <w:pPr>
              <w:tabs>
                <w:tab w:val="left" w:pos="4200"/>
              </w:tabs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Planowanie zakupów niezbędnych do realizacji diet</w:t>
            </w:r>
          </w:p>
        </w:tc>
      </w:tr>
      <w:tr w:rsidR="00EB70C3" w:rsidRPr="00142962" w:rsidTr="001D77BB">
        <w:tc>
          <w:tcPr>
            <w:tcW w:w="5148" w:type="dxa"/>
            <w:shd w:val="clear" w:color="auto" w:fill="auto"/>
          </w:tcPr>
          <w:p w:rsidR="00EB70C3" w:rsidRPr="00142962" w:rsidRDefault="00EB70C3" w:rsidP="001D77BB">
            <w:pPr>
              <w:tabs>
                <w:tab w:val="left" w:pos="4200"/>
              </w:tabs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Rozdzielanie i porcjowanie potraw</w:t>
            </w:r>
          </w:p>
        </w:tc>
      </w:tr>
      <w:tr w:rsidR="00EB70C3" w:rsidRPr="00142962" w:rsidTr="001D77BB">
        <w:tc>
          <w:tcPr>
            <w:tcW w:w="5148" w:type="dxa"/>
            <w:shd w:val="clear" w:color="auto" w:fill="auto"/>
          </w:tcPr>
          <w:p w:rsidR="00EB70C3" w:rsidRPr="00142962" w:rsidRDefault="00EB70C3" w:rsidP="001D77BB">
            <w:pPr>
              <w:tabs>
                <w:tab w:val="left" w:pos="4200"/>
              </w:tabs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Karmienie i opiekowanie się pensjonariuszami wymagającymi szczególnej troski</w:t>
            </w:r>
          </w:p>
        </w:tc>
      </w:tr>
      <w:tr w:rsidR="00EB70C3" w:rsidRPr="00142962" w:rsidTr="001D77BB">
        <w:tc>
          <w:tcPr>
            <w:tcW w:w="5148" w:type="dxa"/>
            <w:shd w:val="clear" w:color="auto" w:fill="auto"/>
          </w:tcPr>
          <w:p w:rsidR="00EB70C3" w:rsidRPr="00142962" w:rsidRDefault="00EB70C3" w:rsidP="001D77BB">
            <w:pPr>
              <w:tabs>
                <w:tab w:val="left" w:pos="4200"/>
              </w:tabs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Przeprowadzanie wywiadów żywieniowych i ocena stanu odżywienia oraz sposobu żywienia</w:t>
            </w:r>
          </w:p>
        </w:tc>
      </w:tr>
      <w:tr w:rsidR="00EB70C3" w:rsidRPr="00142962" w:rsidTr="001D77BB">
        <w:tc>
          <w:tcPr>
            <w:tcW w:w="5148" w:type="dxa"/>
            <w:shd w:val="clear" w:color="auto" w:fill="auto"/>
          </w:tcPr>
          <w:p w:rsidR="00EB70C3" w:rsidRPr="00142962" w:rsidRDefault="00EB70C3" w:rsidP="001D77BB">
            <w:pPr>
              <w:tabs>
                <w:tab w:val="left" w:pos="4200"/>
              </w:tabs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Obliczanie zapotrzebowania białkowo-energetycznego i ocena stopnia jego realizacji</w:t>
            </w:r>
          </w:p>
        </w:tc>
      </w:tr>
      <w:tr w:rsidR="00EB70C3" w:rsidRPr="00142962" w:rsidTr="001D77BB">
        <w:tc>
          <w:tcPr>
            <w:tcW w:w="5148" w:type="dxa"/>
            <w:shd w:val="clear" w:color="auto" w:fill="auto"/>
          </w:tcPr>
          <w:p w:rsidR="00EB70C3" w:rsidRPr="00142962" w:rsidRDefault="00EB70C3" w:rsidP="001D77BB">
            <w:pPr>
              <w:tabs>
                <w:tab w:val="left" w:pos="4200"/>
              </w:tabs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Opracowywania diet (obliczanie zapotrzebowania na składniki odżywcze i elektrolity, współczesne diety przemysłowe, suplementowanie, żywienie dojelitowe)</w:t>
            </w:r>
          </w:p>
        </w:tc>
      </w:tr>
      <w:tr w:rsidR="00EB70C3" w:rsidRPr="00142962" w:rsidTr="001D77BB">
        <w:tc>
          <w:tcPr>
            <w:tcW w:w="5148" w:type="dxa"/>
            <w:shd w:val="clear" w:color="auto" w:fill="auto"/>
          </w:tcPr>
          <w:p w:rsidR="00EB70C3" w:rsidRPr="00142962" w:rsidRDefault="00EB70C3" w:rsidP="001D77BB">
            <w:pPr>
              <w:tabs>
                <w:tab w:val="left" w:pos="4200"/>
              </w:tabs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Prowadzenie edukacji żywieniowej</w:t>
            </w:r>
          </w:p>
        </w:tc>
      </w:tr>
    </w:tbl>
    <w:p w:rsidR="00EB70C3" w:rsidRDefault="00EB70C3" w:rsidP="00EB70C3">
      <w:pPr>
        <w:ind w:left="360"/>
        <w:jc w:val="both"/>
        <w:rPr>
          <w:rFonts w:ascii="Arial Narrow" w:hAnsi="Arial Narrow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EB70C3" w:rsidRPr="00142962" w:rsidTr="001D77BB">
        <w:tc>
          <w:tcPr>
            <w:tcW w:w="5220" w:type="dxa"/>
            <w:shd w:val="clear" w:color="auto" w:fill="auto"/>
          </w:tcPr>
          <w:p w:rsidR="00EB70C3" w:rsidRPr="00142962" w:rsidRDefault="00EB70C3" w:rsidP="001D77BB">
            <w:pPr>
              <w:ind w:left="72"/>
              <w:jc w:val="center"/>
              <w:rPr>
                <w:rFonts w:ascii="Arial Narrow" w:hAnsi="Arial Narrow"/>
                <w:b/>
              </w:rPr>
            </w:pPr>
          </w:p>
          <w:p w:rsidR="00EB70C3" w:rsidRPr="00142962" w:rsidRDefault="00EB70C3" w:rsidP="001D77BB">
            <w:pPr>
              <w:ind w:left="72"/>
              <w:jc w:val="center"/>
              <w:rPr>
                <w:rFonts w:ascii="Arial Narrow" w:hAnsi="Arial Narrow"/>
                <w:b/>
              </w:rPr>
            </w:pPr>
            <w:r w:rsidRPr="00142962">
              <w:rPr>
                <w:rFonts w:ascii="Arial Narrow" w:hAnsi="Arial Narrow"/>
                <w:b/>
              </w:rPr>
              <w:t>Ocena kompetencji personalnych i społecznych</w:t>
            </w:r>
          </w:p>
          <w:p w:rsidR="00EB70C3" w:rsidRPr="00142962" w:rsidRDefault="00EB70C3" w:rsidP="001D77BB">
            <w:pPr>
              <w:ind w:left="72"/>
              <w:jc w:val="center"/>
              <w:rPr>
                <w:rFonts w:ascii="Arial Narrow" w:hAnsi="Arial Narrow"/>
                <w:b/>
              </w:rPr>
            </w:pPr>
          </w:p>
        </w:tc>
      </w:tr>
      <w:tr w:rsidR="00EB70C3" w:rsidRPr="00142962" w:rsidTr="001D77BB">
        <w:tc>
          <w:tcPr>
            <w:tcW w:w="5220" w:type="dxa"/>
            <w:shd w:val="clear" w:color="auto" w:fill="auto"/>
            <w:vAlign w:val="center"/>
          </w:tcPr>
          <w:p w:rsidR="00EB70C3" w:rsidRPr="00142962" w:rsidRDefault="00EB70C3" w:rsidP="001D77BB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Zapewnienie poufności danych o pacjencie</w:t>
            </w:r>
          </w:p>
          <w:p w:rsidR="00EB70C3" w:rsidRPr="00142962" w:rsidRDefault="00EB70C3" w:rsidP="001D77BB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70C3" w:rsidRPr="00142962" w:rsidTr="001D77BB">
        <w:tc>
          <w:tcPr>
            <w:tcW w:w="5220" w:type="dxa"/>
            <w:shd w:val="clear" w:color="auto" w:fill="auto"/>
            <w:vAlign w:val="center"/>
          </w:tcPr>
          <w:p w:rsidR="00EB70C3" w:rsidRPr="00142962" w:rsidRDefault="00EB70C3" w:rsidP="001D77BB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 xml:space="preserve">Zgodność wykonywanych działań ze wzorcem – standardy i procedury szpitalne, a w przypadku ich braku zalecana literatura </w:t>
            </w:r>
          </w:p>
        </w:tc>
      </w:tr>
      <w:tr w:rsidR="00EB70C3" w:rsidRPr="00142962" w:rsidTr="001D77BB">
        <w:tc>
          <w:tcPr>
            <w:tcW w:w="5220" w:type="dxa"/>
            <w:shd w:val="clear" w:color="auto" w:fill="auto"/>
            <w:vAlign w:val="center"/>
          </w:tcPr>
          <w:p w:rsidR="00EB70C3" w:rsidRPr="00142962" w:rsidRDefault="00EB70C3" w:rsidP="001D77BB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Zastosowanie wiedzy teoretycznej w praktyce</w:t>
            </w:r>
          </w:p>
          <w:p w:rsidR="00EB70C3" w:rsidRPr="00142962" w:rsidRDefault="00EB70C3" w:rsidP="001D77BB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70C3" w:rsidRPr="00142962" w:rsidTr="001D77BB">
        <w:tc>
          <w:tcPr>
            <w:tcW w:w="5220" w:type="dxa"/>
            <w:shd w:val="clear" w:color="auto" w:fill="auto"/>
            <w:vAlign w:val="center"/>
          </w:tcPr>
          <w:p w:rsidR="00EB70C3" w:rsidRPr="00142962" w:rsidRDefault="00EB70C3" w:rsidP="001D77BB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Uzasadnienie i wyjaśnienie podejmowanych działań</w:t>
            </w:r>
          </w:p>
          <w:p w:rsidR="00EB70C3" w:rsidRPr="00142962" w:rsidRDefault="00EB70C3" w:rsidP="001D77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70C3" w:rsidRPr="00142962" w:rsidTr="001D77BB">
        <w:tc>
          <w:tcPr>
            <w:tcW w:w="5220" w:type="dxa"/>
            <w:shd w:val="clear" w:color="auto" w:fill="auto"/>
            <w:vAlign w:val="center"/>
          </w:tcPr>
          <w:p w:rsidR="00EB70C3" w:rsidRPr="00142962" w:rsidRDefault="00EB70C3" w:rsidP="001D77BB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Umiejętność organizacji pracy</w:t>
            </w:r>
          </w:p>
          <w:p w:rsidR="00EB70C3" w:rsidRPr="00142962" w:rsidRDefault="00EB70C3" w:rsidP="001D77BB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70C3" w:rsidRPr="00142962" w:rsidTr="001D77BB">
        <w:tc>
          <w:tcPr>
            <w:tcW w:w="5220" w:type="dxa"/>
            <w:shd w:val="clear" w:color="auto" w:fill="auto"/>
            <w:vAlign w:val="center"/>
          </w:tcPr>
          <w:p w:rsidR="00EB70C3" w:rsidRPr="00142962" w:rsidRDefault="00EB70C3" w:rsidP="001D77BB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Pracowitość, sumienność</w:t>
            </w:r>
          </w:p>
          <w:p w:rsidR="00EB70C3" w:rsidRPr="00142962" w:rsidRDefault="00EB70C3" w:rsidP="001D77BB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  <w:p w:rsidR="00EB70C3" w:rsidRPr="00142962" w:rsidRDefault="00EB70C3" w:rsidP="001D77BB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70C3" w:rsidRPr="00142962" w:rsidTr="001D77BB">
        <w:tc>
          <w:tcPr>
            <w:tcW w:w="5220" w:type="dxa"/>
            <w:shd w:val="clear" w:color="auto" w:fill="auto"/>
            <w:vAlign w:val="center"/>
          </w:tcPr>
          <w:p w:rsidR="00EB70C3" w:rsidRPr="00142962" w:rsidRDefault="00EB70C3" w:rsidP="001D77BB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Kreatywność, inicjatywa</w:t>
            </w:r>
          </w:p>
          <w:p w:rsidR="00EB70C3" w:rsidRPr="00142962" w:rsidRDefault="00EB70C3" w:rsidP="001D77BB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70C3" w:rsidRPr="00142962" w:rsidTr="001D77BB">
        <w:tc>
          <w:tcPr>
            <w:tcW w:w="5220" w:type="dxa"/>
            <w:shd w:val="clear" w:color="auto" w:fill="auto"/>
            <w:vAlign w:val="center"/>
          </w:tcPr>
          <w:p w:rsidR="00EB70C3" w:rsidRPr="00142962" w:rsidRDefault="00EB70C3" w:rsidP="001D77BB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Dokładność, staranność, rzetelność</w:t>
            </w:r>
          </w:p>
          <w:p w:rsidR="00EB70C3" w:rsidRPr="00142962" w:rsidRDefault="00EB70C3" w:rsidP="001D77BB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70C3" w:rsidRPr="00142962" w:rsidTr="001D77BB">
        <w:tc>
          <w:tcPr>
            <w:tcW w:w="5220" w:type="dxa"/>
            <w:shd w:val="clear" w:color="auto" w:fill="auto"/>
            <w:vAlign w:val="center"/>
          </w:tcPr>
          <w:p w:rsidR="00EB70C3" w:rsidRPr="00142962" w:rsidRDefault="00EB70C3" w:rsidP="001D77BB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Postawa wobec chorego – szacunek, zapewnienie godności, intymności</w:t>
            </w:r>
          </w:p>
          <w:p w:rsidR="00EB70C3" w:rsidRPr="00142962" w:rsidRDefault="00EB70C3" w:rsidP="001D77BB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70C3" w:rsidRPr="00142962" w:rsidTr="001D77BB">
        <w:tc>
          <w:tcPr>
            <w:tcW w:w="5220" w:type="dxa"/>
            <w:shd w:val="clear" w:color="auto" w:fill="auto"/>
            <w:vAlign w:val="center"/>
          </w:tcPr>
          <w:p w:rsidR="00EB70C3" w:rsidRPr="00142962" w:rsidRDefault="00EB70C3" w:rsidP="001D77BB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Punktualność na zajęciach</w:t>
            </w:r>
          </w:p>
          <w:p w:rsidR="00EB70C3" w:rsidRPr="00142962" w:rsidRDefault="00EB70C3" w:rsidP="001D77BB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70C3" w:rsidRPr="00142962" w:rsidTr="001D77BB">
        <w:tc>
          <w:tcPr>
            <w:tcW w:w="5220" w:type="dxa"/>
            <w:shd w:val="clear" w:color="auto" w:fill="auto"/>
            <w:vAlign w:val="center"/>
          </w:tcPr>
          <w:p w:rsidR="00EB70C3" w:rsidRPr="00142962" w:rsidRDefault="00EB70C3" w:rsidP="001D77BB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 xml:space="preserve">Utrzymanie porządku i estetyki podczas pracy </w:t>
            </w:r>
          </w:p>
          <w:p w:rsidR="00EB70C3" w:rsidRPr="00142962" w:rsidRDefault="00EB70C3" w:rsidP="001D77BB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B70C3" w:rsidRDefault="00EB70C3" w:rsidP="00EB70C3">
      <w:pPr>
        <w:ind w:left="360"/>
        <w:jc w:val="both"/>
        <w:rPr>
          <w:rFonts w:ascii="Arial Narrow" w:hAnsi="Arial Narrow"/>
          <w:b/>
        </w:rPr>
      </w:pPr>
    </w:p>
    <w:p w:rsidR="00EB70C3" w:rsidRDefault="00EB70C3" w:rsidP="00EB70C3">
      <w:pPr>
        <w:ind w:left="360"/>
        <w:jc w:val="both"/>
        <w:rPr>
          <w:rFonts w:ascii="Arial Narrow" w:hAnsi="Arial Narrow"/>
          <w:b/>
        </w:rPr>
      </w:pPr>
    </w:p>
    <w:p w:rsidR="00EB70C3" w:rsidRDefault="00EB70C3" w:rsidP="00EB70C3">
      <w:pPr>
        <w:ind w:left="360"/>
        <w:jc w:val="both"/>
        <w:rPr>
          <w:rFonts w:ascii="Arial Narrow" w:hAnsi="Arial Narrow"/>
          <w:b/>
        </w:rPr>
      </w:pPr>
    </w:p>
    <w:p w:rsidR="00EB70C3" w:rsidRDefault="00EB70C3" w:rsidP="00EB70C3">
      <w:pPr>
        <w:ind w:left="360"/>
        <w:jc w:val="both"/>
        <w:rPr>
          <w:rFonts w:ascii="Arial Narrow" w:hAnsi="Arial Narrow"/>
          <w:b/>
        </w:rPr>
      </w:pPr>
    </w:p>
    <w:p w:rsidR="00EB70C3" w:rsidRDefault="00EB70C3" w:rsidP="001F6CF2">
      <w:pPr>
        <w:ind w:left="360"/>
        <w:jc w:val="both"/>
        <w:rPr>
          <w:rFonts w:ascii="Arial Narrow" w:hAnsi="Arial Narrow"/>
          <w:b/>
        </w:rPr>
      </w:pPr>
    </w:p>
    <w:p w:rsidR="001F6CF2" w:rsidRDefault="001F6CF2" w:rsidP="001F6CF2">
      <w:pPr>
        <w:ind w:left="360"/>
        <w:jc w:val="both"/>
        <w:rPr>
          <w:rFonts w:ascii="Arial Narrow" w:hAnsi="Arial Narrow"/>
          <w:b/>
        </w:rPr>
      </w:pPr>
    </w:p>
    <w:sectPr w:rsidR="001F6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04"/>
    <w:rsid w:val="001F6CF2"/>
    <w:rsid w:val="00894CA0"/>
    <w:rsid w:val="009109D7"/>
    <w:rsid w:val="00C83904"/>
    <w:rsid w:val="00EB1EE0"/>
    <w:rsid w:val="00EB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3964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Kierzkowska</dc:creator>
  <cp:lastModifiedBy>Małgorzata Hys-Witkowska</cp:lastModifiedBy>
  <cp:revision>2</cp:revision>
  <cp:lastPrinted>2015-09-22T11:53:00Z</cp:lastPrinted>
  <dcterms:created xsi:type="dcterms:W3CDTF">2015-11-06T12:26:00Z</dcterms:created>
  <dcterms:modified xsi:type="dcterms:W3CDTF">2015-11-06T12:26:00Z</dcterms:modified>
</cp:coreProperties>
</file>