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2700"/>
        <w:gridCol w:w="3102"/>
        <w:gridCol w:w="2610"/>
        <w:gridCol w:w="2388"/>
      </w:tblGrid>
      <w:tr w:rsidR="00175FAA" w:rsidRPr="00AC0BD5" w14:paraId="33B29DB1" w14:textId="77777777" w:rsidTr="005936F2">
        <w:tc>
          <w:tcPr>
            <w:tcW w:w="2700" w:type="dxa"/>
            <w:vMerge w:val="restart"/>
            <w:shd w:val="clear" w:color="auto" w:fill="auto"/>
          </w:tcPr>
          <w:p w14:paraId="4285A448" w14:textId="77777777" w:rsidR="00175FAA" w:rsidRPr="00AC0BD5" w:rsidRDefault="00175FAA" w:rsidP="005936F2">
            <w:pPr>
              <w:ind w:right="-91"/>
              <w:jc w:val="both"/>
              <w:rPr>
                <w:sz w:val="28"/>
              </w:rPr>
            </w:pPr>
            <w:r w:rsidRPr="00AC0BD5">
              <w:rPr>
                <w:noProof/>
                <w:sz w:val="21"/>
                <w:szCs w:val="20"/>
                <w:lang w:eastAsia="pl-PL"/>
              </w:rPr>
              <w:drawing>
                <wp:inline distT="0" distB="0" distL="0" distR="0" wp14:anchorId="2C217D91" wp14:editId="1BDAFEB7">
                  <wp:extent cx="1515110" cy="894080"/>
                  <wp:effectExtent l="0" t="0" r="8890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gridSpan w:val="3"/>
            <w:shd w:val="clear" w:color="auto" w:fill="auto"/>
          </w:tcPr>
          <w:p w14:paraId="1BFC28B6" w14:textId="77777777" w:rsidR="00175FAA" w:rsidRPr="00AC0BD5" w:rsidRDefault="00175FAA" w:rsidP="005936F2">
            <w:pPr>
              <w:ind w:left="-108" w:right="23"/>
              <w:jc w:val="center"/>
              <w:rPr>
                <w:rFonts w:ascii="Book Antiqua" w:hAnsi="Book Antiqua"/>
                <w:sz w:val="36"/>
                <w:szCs w:val="36"/>
              </w:rPr>
            </w:pPr>
            <w:r w:rsidRPr="00AC0BD5">
              <w:rPr>
                <w:rFonts w:ascii="Book Antiqua" w:hAnsi="Book Antiqua"/>
                <w:sz w:val="36"/>
                <w:szCs w:val="36"/>
              </w:rPr>
              <w:t>Instytut</w:t>
            </w:r>
            <w:r w:rsidRPr="00AC0BD5">
              <w:rPr>
                <w:rFonts w:ascii="Book Antiqua" w:hAnsi="Book Antiqua"/>
                <w:spacing w:val="30"/>
                <w:sz w:val="36"/>
                <w:szCs w:val="36"/>
              </w:rPr>
              <w:t xml:space="preserve"> </w:t>
            </w:r>
            <w:r w:rsidRPr="00AC0BD5">
              <w:rPr>
                <w:rFonts w:ascii="Book Antiqua" w:hAnsi="Book Antiqua"/>
                <w:sz w:val="36"/>
                <w:szCs w:val="36"/>
              </w:rPr>
              <w:t>Problemów</w:t>
            </w:r>
            <w:r w:rsidRPr="00AC0BD5">
              <w:rPr>
                <w:rFonts w:ascii="Book Antiqua" w:hAnsi="Book Antiqua"/>
                <w:spacing w:val="30"/>
                <w:sz w:val="36"/>
                <w:szCs w:val="36"/>
              </w:rPr>
              <w:t xml:space="preserve"> </w:t>
            </w:r>
            <w:r w:rsidRPr="00AC0BD5">
              <w:rPr>
                <w:rFonts w:ascii="Book Antiqua" w:hAnsi="Book Antiqua"/>
                <w:sz w:val="36"/>
                <w:szCs w:val="36"/>
              </w:rPr>
              <w:t>Współczesnej</w:t>
            </w:r>
            <w:r w:rsidRPr="00AC0BD5">
              <w:rPr>
                <w:rFonts w:ascii="Book Antiqua" w:hAnsi="Book Antiqua"/>
                <w:spacing w:val="30"/>
                <w:sz w:val="36"/>
                <w:szCs w:val="36"/>
              </w:rPr>
              <w:t xml:space="preserve"> </w:t>
            </w:r>
            <w:r w:rsidRPr="00AC0BD5">
              <w:rPr>
                <w:rFonts w:ascii="Book Antiqua" w:hAnsi="Book Antiqua"/>
                <w:sz w:val="36"/>
                <w:szCs w:val="36"/>
              </w:rPr>
              <w:t>Cywilizacji</w:t>
            </w:r>
          </w:p>
        </w:tc>
      </w:tr>
      <w:tr w:rsidR="00175FAA" w:rsidRPr="00AC0BD5" w14:paraId="12F9FF9C" w14:textId="77777777" w:rsidTr="005936F2">
        <w:tc>
          <w:tcPr>
            <w:tcW w:w="2700" w:type="dxa"/>
            <w:vMerge/>
            <w:shd w:val="clear" w:color="auto" w:fill="auto"/>
          </w:tcPr>
          <w:p w14:paraId="66586564" w14:textId="77777777" w:rsidR="00175FAA" w:rsidRPr="00AC0BD5" w:rsidRDefault="00175FAA" w:rsidP="005936F2">
            <w:pPr>
              <w:spacing w:line="360" w:lineRule="auto"/>
              <w:ind w:right="22"/>
              <w:jc w:val="both"/>
              <w:rPr>
                <w:sz w:val="28"/>
              </w:rPr>
            </w:pPr>
          </w:p>
        </w:tc>
        <w:tc>
          <w:tcPr>
            <w:tcW w:w="81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836A237" w14:textId="77777777" w:rsidR="00175FAA" w:rsidRPr="00AC0BD5" w:rsidRDefault="00175FAA" w:rsidP="005936F2">
            <w:pPr>
              <w:ind w:right="23"/>
              <w:jc w:val="center"/>
              <w:rPr>
                <w:rFonts w:ascii="Book Antiqua" w:hAnsi="Book Antiqua"/>
                <w:sz w:val="30"/>
                <w:szCs w:val="30"/>
              </w:rPr>
            </w:pPr>
            <w:r w:rsidRPr="00AC0BD5">
              <w:rPr>
                <w:rFonts w:ascii="Book Antiqua" w:hAnsi="Book Antiqua"/>
                <w:sz w:val="30"/>
                <w:szCs w:val="30"/>
              </w:rPr>
              <w:t>im.</w:t>
            </w:r>
            <w:r w:rsidRPr="00AC0BD5">
              <w:rPr>
                <w:rFonts w:ascii="Book Antiqua" w:hAnsi="Book Antiqua"/>
                <w:spacing w:val="24"/>
                <w:sz w:val="30"/>
                <w:szCs w:val="30"/>
              </w:rPr>
              <w:t xml:space="preserve"> </w:t>
            </w:r>
            <w:r w:rsidRPr="00AC0BD5">
              <w:rPr>
                <w:rFonts w:ascii="Book Antiqua" w:hAnsi="Book Antiqua"/>
                <w:sz w:val="30"/>
                <w:szCs w:val="30"/>
              </w:rPr>
              <w:t>Marka</w:t>
            </w:r>
            <w:r w:rsidRPr="00AC0BD5">
              <w:rPr>
                <w:rFonts w:ascii="Book Antiqua" w:hAnsi="Book Antiqua"/>
                <w:spacing w:val="24"/>
                <w:sz w:val="30"/>
                <w:szCs w:val="30"/>
              </w:rPr>
              <w:t xml:space="preserve"> </w:t>
            </w:r>
            <w:r w:rsidRPr="00AC0BD5">
              <w:rPr>
                <w:rFonts w:ascii="Book Antiqua" w:hAnsi="Book Antiqua"/>
                <w:sz w:val="30"/>
                <w:szCs w:val="30"/>
              </w:rPr>
              <w:t>Dietricha</w:t>
            </w:r>
          </w:p>
        </w:tc>
      </w:tr>
      <w:tr w:rsidR="00175FAA" w:rsidRPr="00AC0BD5" w14:paraId="0A0CE7B3" w14:textId="77777777" w:rsidTr="005936F2">
        <w:trPr>
          <w:trHeight w:val="412"/>
        </w:trPr>
        <w:tc>
          <w:tcPr>
            <w:tcW w:w="2700" w:type="dxa"/>
            <w:vMerge/>
            <w:shd w:val="clear" w:color="auto" w:fill="auto"/>
          </w:tcPr>
          <w:p w14:paraId="1BCFBF2B" w14:textId="77777777" w:rsidR="00175FAA" w:rsidRPr="00AC0BD5" w:rsidRDefault="00175FAA" w:rsidP="005936F2">
            <w:pPr>
              <w:spacing w:line="360" w:lineRule="auto"/>
              <w:ind w:right="22"/>
              <w:jc w:val="both"/>
              <w:rPr>
                <w:sz w:val="28"/>
              </w:rPr>
            </w:pPr>
          </w:p>
        </w:tc>
        <w:tc>
          <w:tcPr>
            <w:tcW w:w="3102" w:type="dxa"/>
            <w:tcBorders>
              <w:top w:val="single" w:sz="12" w:space="0" w:color="auto"/>
            </w:tcBorders>
            <w:shd w:val="clear" w:color="auto" w:fill="auto"/>
          </w:tcPr>
          <w:p w14:paraId="0BE590A4" w14:textId="77777777" w:rsidR="00175FAA" w:rsidRPr="00AC0BD5" w:rsidRDefault="00175FAA" w:rsidP="005936F2">
            <w:pPr>
              <w:ind w:left="249" w:right="23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C0BD5">
              <w:rPr>
                <w:rFonts w:ascii="Bookman Old Style" w:hAnsi="Bookman Old Style"/>
                <w:sz w:val="16"/>
                <w:szCs w:val="16"/>
              </w:rPr>
              <w:t>ul. Koszykowa 75, lok. 43</w:t>
            </w:r>
          </w:p>
          <w:p w14:paraId="00EAAA04" w14:textId="77777777" w:rsidR="00175FAA" w:rsidRPr="00AC0BD5" w:rsidRDefault="00175FAA" w:rsidP="005936F2">
            <w:pPr>
              <w:ind w:left="252" w:right="23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C0BD5">
              <w:rPr>
                <w:rFonts w:ascii="Bookman Old Style" w:hAnsi="Bookman Old Style"/>
                <w:sz w:val="16"/>
                <w:szCs w:val="16"/>
              </w:rPr>
              <w:t>00-662 Warszawa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9050A" w14:textId="77777777" w:rsidR="00175FAA" w:rsidRPr="00AC0BD5" w:rsidRDefault="00175FAA" w:rsidP="005936F2">
            <w:pPr>
              <w:ind w:left="108" w:right="23"/>
              <w:rPr>
                <w:rFonts w:ascii="Bookman Old Style" w:hAnsi="Bookman Old Style"/>
                <w:sz w:val="16"/>
                <w:szCs w:val="16"/>
              </w:rPr>
            </w:pPr>
            <w:r w:rsidRPr="00AC0BD5">
              <w:rPr>
                <w:rFonts w:ascii="Bookman Old Style" w:hAnsi="Bookman Old Style"/>
                <w:sz w:val="16"/>
                <w:szCs w:val="16"/>
              </w:rPr>
              <w:t>tel. 22 234 70 07</w:t>
            </w:r>
          </w:p>
        </w:tc>
        <w:tc>
          <w:tcPr>
            <w:tcW w:w="2388" w:type="dxa"/>
            <w:shd w:val="clear" w:color="auto" w:fill="auto"/>
          </w:tcPr>
          <w:p w14:paraId="34932335" w14:textId="77777777" w:rsidR="00175FAA" w:rsidRPr="00AC0BD5" w:rsidRDefault="00175FAA" w:rsidP="005936F2">
            <w:pPr>
              <w:ind w:right="23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C0BD5">
              <w:rPr>
                <w:rFonts w:ascii="Bookman Old Style" w:hAnsi="Bookman Old Style"/>
                <w:sz w:val="16"/>
                <w:szCs w:val="16"/>
              </w:rPr>
              <w:t>www.ipwc.pw.edu.pl</w:t>
            </w:r>
          </w:p>
          <w:p w14:paraId="0BBA6DA4" w14:textId="77777777" w:rsidR="00175FAA" w:rsidRPr="00AC0BD5" w:rsidRDefault="00175FAA" w:rsidP="005936F2">
            <w:pPr>
              <w:ind w:right="23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C0BD5">
              <w:rPr>
                <w:rFonts w:ascii="Bookman Old Style" w:hAnsi="Bookman Old Style"/>
                <w:sz w:val="16"/>
                <w:szCs w:val="16"/>
              </w:rPr>
              <w:t>instytut.ipwc@pw.edu.pl</w:t>
            </w:r>
          </w:p>
        </w:tc>
      </w:tr>
    </w:tbl>
    <w:p w14:paraId="4924AE93" w14:textId="53A17E61" w:rsidR="001B5DBC" w:rsidRPr="001B5DBC" w:rsidRDefault="001B5DBC" w:rsidP="001B5DBC">
      <w:pPr>
        <w:spacing w:line="300" w:lineRule="atLeast"/>
        <w:ind w:left="212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B5DBC">
        <w:rPr>
          <w:rFonts w:asciiTheme="minorHAnsi" w:hAnsiTheme="minorHAnsi" w:cstheme="minorHAnsi"/>
          <w:i/>
          <w:sz w:val="22"/>
          <w:szCs w:val="22"/>
        </w:rPr>
        <w:t>Instytut jest międzyuczelnianą instytucją wykonująca zadania badawcze i</w:t>
      </w:r>
      <w:r w:rsidR="00402EBC">
        <w:rPr>
          <w:rFonts w:asciiTheme="minorHAnsi" w:hAnsiTheme="minorHAnsi" w:cstheme="minorHAnsi"/>
          <w:i/>
          <w:sz w:val="22"/>
          <w:szCs w:val="22"/>
        </w:rPr>
        <w:t> </w:t>
      </w:r>
      <w:r w:rsidRPr="001B5DBC">
        <w:rPr>
          <w:rFonts w:asciiTheme="minorHAnsi" w:hAnsiTheme="minorHAnsi" w:cstheme="minorHAnsi"/>
          <w:i/>
          <w:sz w:val="22"/>
          <w:szCs w:val="22"/>
        </w:rPr>
        <w:t>edukacyjne dotyczące problemów współczesnej cywilizacji oraz podejmującą działania na rzecz integracji społeczności akademickiej.</w:t>
      </w:r>
    </w:p>
    <w:p w14:paraId="4BC326E6" w14:textId="77777777" w:rsidR="00175FAA" w:rsidRDefault="00175FAA" w:rsidP="001B5DBC">
      <w:pPr>
        <w:spacing w:line="300" w:lineRule="atLeast"/>
        <w:ind w:left="360" w:right="-144" w:hanging="360"/>
        <w:rPr>
          <w:rFonts w:asciiTheme="minorHAnsi" w:hAnsiTheme="minorHAnsi" w:cstheme="minorHAnsi"/>
          <w:b/>
          <w:sz w:val="32"/>
          <w:szCs w:val="32"/>
        </w:rPr>
      </w:pPr>
    </w:p>
    <w:p w14:paraId="5151EF28" w14:textId="77777777" w:rsidR="00175FAA" w:rsidRDefault="00175FAA" w:rsidP="00CF4D3F">
      <w:pPr>
        <w:spacing w:line="300" w:lineRule="atLeast"/>
        <w:ind w:left="360" w:right="-144" w:hanging="36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50DE9B" w14:textId="694472F5" w:rsidR="001B5DBC" w:rsidRPr="001B5DBC" w:rsidRDefault="001B5DBC" w:rsidP="001B5DBC">
      <w:pPr>
        <w:spacing w:line="300" w:lineRule="atLeast"/>
        <w:ind w:left="360" w:hanging="360"/>
        <w:jc w:val="center"/>
        <w:rPr>
          <w:rFonts w:asciiTheme="minorHAnsi" w:hAnsiTheme="minorHAnsi" w:cstheme="minorHAnsi"/>
          <w:b/>
          <w:i/>
          <w:iCs/>
          <w:sz w:val="32"/>
          <w:szCs w:val="32"/>
        </w:rPr>
      </w:pPr>
      <w:r w:rsidRPr="001B5DBC">
        <w:rPr>
          <w:rFonts w:asciiTheme="minorHAnsi" w:hAnsiTheme="minorHAnsi" w:cstheme="minorHAnsi"/>
          <w:b/>
          <w:i/>
          <w:iCs/>
          <w:sz w:val="32"/>
          <w:szCs w:val="32"/>
        </w:rPr>
        <w:t>Wykład</w:t>
      </w:r>
    </w:p>
    <w:p w14:paraId="37DB6BC4" w14:textId="6D197DEE" w:rsidR="008D0087" w:rsidRPr="001B5DBC" w:rsidRDefault="00A76999" w:rsidP="00CF4D3F">
      <w:pPr>
        <w:spacing w:line="300" w:lineRule="atLeast"/>
        <w:ind w:left="360" w:right="-144" w:hanging="36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B5DBC">
        <w:rPr>
          <w:rFonts w:asciiTheme="minorHAnsi" w:hAnsiTheme="minorHAnsi" w:cstheme="minorHAnsi"/>
          <w:b/>
          <w:sz w:val="36"/>
          <w:szCs w:val="36"/>
        </w:rPr>
        <w:t>Problemy współczesnej cywilizacji</w:t>
      </w:r>
      <w:r w:rsidR="00AD25A5" w:rsidRPr="001B5DBC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19212CD0" w14:textId="77777777" w:rsidR="007A083E" w:rsidRPr="003B68B9" w:rsidRDefault="007A083E" w:rsidP="007A083E">
      <w:pPr>
        <w:spacing w:line="300" w:lineRule="atLeast"/>
        <w:ind w:left="2340" w:hanging="2430"/>
        <w:rPr>
          <w:rFonts w:asciiTheme="minorHAnsi" w:hAnsiTheme="minorHAnsi" w:cstheme="minorHAnsi"/>
          <w:b/>
          <w:i/>
          <w:iCs/>
        </w:rPr>
      </w:pPr>
    </w:p>
    <w:p w14:paraId="23EB7807" w14:textId="77777777" w:rsidR="00B06D73" w:rsidRPr="003B68B9" w:rsidRDefault="00B06D73" w:rsidP="00FE0B32">
      <w:pPr>
        <w:ind w:left="2340" w:hanging="234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</w:rPr>
        <w:t>Ogólna c</w:t>
      </w:r>
      <w:r w:rsidRPr="003B68B9">
        <w:rPr>
          <w:rFonts w:asciiTheme="minorHAnsi" w:hAnsiTheme="minorHAnsi" w:cstheme="minorHAnsi"/>
          <w:b/>
        </w:rPr>
        <w:t xml:space="preserve">harakterystyka i cel </w:t>
      </w:r>
      <w:r>
        <w:rPr>
          <w:rFonts w:asciiTheme="minorHAnsi" w:hAnsiTheme="minorHAnsi" w:cstheme="minorHAnsi"/>
          <w:b/>
        </w:rPr>
        <w:t>wykładu</w:t>
      </w:r>
    </w:p>
    <w:p w14:paraId="7DF5000E" w14:textId="6C7ADF6F" w:rsidR="00B06D73" w:rsidRPr="003B68B9" w:rsidRDefault="00B06D73" w:rsidP="00FE0B32">
      <w:pPr>
        <w:jc w:val="both"/>
        <w:rPr>
          <w:rFonts w:asciiTheme="minorHAnsi" w:hAnsiTheme="minorHAnsi" w:cstheme="minorHAnsi"/>
        </w:rPr>
      </w:pPr>
      <w:r w:rsidRPr="003B68B9">
        <w:rPr>
          <w:rFonts w:asciiTheme="minorHAnsi" w:hAnsiTheme="minorHAnsi" w:cstheme="minorHAnsi"/>
          <w:bCs/>
        </w:rPr>
        <w:t>Wykład jest poświęcony wybranym zagadnieniom problemów współczesnej cywilizacji</w:t>
      </w:r>
      <w:r>
        <w:rPr>
          <w:rFonts w:asciiTheme="minorHAnsi" w:hAnsiTheme="minorHAnsi" w:cstheme="minorHAnsi"/>
          <w:bCs/>
        </w:rPr>
        <w:t xml:space="preserve"> z</w:t>
      </w:r>
      <w:r w:rsidR="00402EBC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>podziałem na siedem bloków tematycznych.</w:t>
      </w:r>
      <w:r w:rsidRPr="003B68B9">
        <w:rPr>
          <w:rFonts w:asciiTheme="minorHAnsi" w:hAnsiTheme="minorHAnsi" w:cstheme="minorHAnsi"/>
          <w:bCs/>
        </w:rPr>
        <w:t xml:space="preserve"> Głównym celem wykładu jest przekazanie słuchaczom</w:t>
      </w:r>
      <w:r>
        <w:rPr>
          <w:rFonts w:asciiTheme="minorHAnsi" w:hAnsiTheme="minorHAnsi" w:cstheme="minorHAnsi"/>
          <w:bCs/>
        </w:rPr>
        <w:t xml:space="preserve"> – studentom i doktorantom o dowolnym profilu studiów –</w:t>
      </w:r>
      <w:r w:rsidRPr="003B68B9">
        <w:rPr>
          <w:rFonts w:asciiTheme="minorHAnsi" w:hAnsiTheme="minorHAnsi" w:cstheme="minorHAnsi"/>
          <w:bCs/>
        </w:rPr>
        <w:t xml:space="preserve"> podstawowej wiedzy o przedstawionych zagadnieniach i kształtowanie przekonania o ich wadze dla dobrostanu Ziemi i życia społeczeństw.</w:t>
      </w:r>
      <w:r w:rsidRPr="00B06D73">
        <w:rPr>
          <w:rFonts w:asciiTheme="minorHAnsi" w:hAnsiTheme="minorHAnsi" w:cstheme="minorHAnsi"/>
        </w:rPr>
        <w:t xml:space="preserve"> </w:t>
      </w:r>
      <w:r w:rsidRPr="003B68B9">
        <w:rPr>
          <w:rFonts w:asciiTheme="minorHAnsi" w:hAnsiTheme="minorHAnsi" w:cstheme="minorHAnsi"/>
        </w:rPr>
        <w:t xml:space="preserve">Każdemu zagadnieniu poświęcony jest czterogodzinny wykład, każdy prowadzony przez wybitnego </w:t>
      </w:r>
      <w:r>
        <w:rPr>
          <w:rFonts w:asciiTheme="minorHAnsi" w:hAnsiTheme="minorHAnsi" w:cstheme="minorHAnsi"/>
        </w:rPr>
        <w:t>specjalistę</w:t>
      </w:r>
      <w:r w:rsidRPr="003B68B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1B685D91" w14:textId="3B1014B8" w:rsidR="00B06D73" w:rsidRPr="003B68B9" w:rsidRDefault="00B06D73" w:rsidP="00B06D73">
      <w:pPr>
        <w:jc w:val="both"/>
        <w:rPr>
          <w:rFonts w:asciiTheme="minorHAnsi" w:hAnsiTheme="minorHAnsi" w:cstheme="minorHAnsi"/>
          <w:bCs/>
        </w:rPr>
      </w:pPr>
    </w:p>
    <w:p w14:paraId="79CAA4FD" w14:textId="77777777" w:rsidR="00B06D73" w:rsidRPr="003B68B9" w:rsidRDefault="00B06D73" w:rsidP="00B618DE">
      <w:pPr>
        <w:spacing w:after="120" w:line="240" w:lineRule="exact"/>
        <w:ind w:left="2341" w:hanging="2432"/>
        <w:rPr>
          <w:rFonts w:asciiTheme="minorHAnsi" w:hAnsiTheme="minorHAnsi" w:cstheme="minorHAnsi"/>
          <w:iCs/>
        </w:rPr>
      </w:pPr>
      <w:r w:rsidRPr="003B68B9">
        <w:rPr>
          <w:rFonts w:asciiTheme="minorHAnsi" w:hAnsiTheme="minorHAnsi" w:cstheme="minorHAnsi"/>
          <w:b/>
          <w:bCs/>
          <w:iCs/>
        </w:rPr>
        <w:t>Wymiar godzinowy</w:t>
      </w:r>
      <w:r w:rsidRPr="003B68B9">
        <w:rPr>
          <w:rFonts w:asciiTheme="minorHAnsi" w:hAnsiTheme="minorHAnsi" w:cstheme="minorHAnsi"/>
          <w:iCs/>
        </w:rPr>
        <w:t>: 30 h</w:t>
      </w:r>
    </w:p>
    <w:p w14:paraId="1DA4E7FC" w14:textId="77777777" w:rsidR="00B06D73" w:rsidRPr="003B68B9" w:rsidRDefault="00B06D73" w:rsidP="00B618DE">
      <w:pPr>
        <w:spacing w:after="120" w:line="240" w:lineRule="exact"/>
        <w:ind w:left="2341" w:hanging="2432"/>
        <w:rPr>
          <w:rFonts w:asciiTheme="minorHAnsi" w:hAnsiTheme="minorHAnsi" w:cstheme="minorHAnsi"/>
          <w:iCs/>
        </w:rPr>
      </w:pPr>
      <w:r w:rsidRPr="003B68B9">
        <w:rPr>
          <w:rFonts w:asciiTheme="minorHAnsi" w:hAnsiTheme="minorHAnsi" w:cstheme="minorHAnsi"/>
          <w:b/>
          <w:bCs/>
          <w:iCs/>
        </w:rPr>
        <w:t>Liczba ECTS</w:t>
      </w:r>
      <w:r w:rsidRPr="003B68B9">
        <w:rPr>
          <w:rFonts w:asciiTheme="minorHAnsi" w:hAnsiTheme="minorHAnsi" w:cstheme="minorHAnsi"/>
          <w:iCs/>
        </w:rPr>
        <w:t>: 2</w:t>
      </w:r>
    </w:p>
    <w:p w14:paraId="19531C3D" w14:textId="549D5268" w:rsidR="007A083E" w:rsidRPr="003B68B9" w:rsidRDefault="007A083E" w:rsidP="00B618DE">
      <w:pPr>
        <w:spacing w:after="120" w:line="240" w:lineRule="exact"/>
        <w:ind w:left="2341" w:hanging="2432"/>
        <w:rPr>
          <w:rFonts w:asciiTheme="minorHAnsi" w:hAnsiTheme="minorHAnsi" w:cstheme="minorHAnsi"/>
          <w:iCs/>
        </w:rPr>
      </w:pPr>
      <w:r w:rsidRPr="003B68B9">
        <w:rPr>
          <w:rFonts w:asciiTheme="minorHAnsi" w:hAnsiTheme="minorHAnsi" w:cstheme="minorHAnsi"/>
          <w:b/>
          <w:bCs/>
          <w:iCs/>
        </w:rPr>
        <w:t>Forma zaliczenia</w:t>
      </w:r>
      <w:r w:rsidRPr="003B68B9">
        <w:rPr>
          <w:rFonts w:asciiTheme="minorHAnsi" w:hAnsiTheme="minorHAnsi" w:cstheme="minorHAnsi"/>
          <w:iCs/>
        </w:rPr>
        <w:t xml:space="preserve">: esej </w:t>
      </w:r>
      <w:r w:rsidR="0055094E" w:rsidRPr="003B68B9">
        <w:rPr>
          <w:rFonts w:asciiTheme="minorHAnsi" w:hAnsiTheme="minorHAnsi" w:cstheme="minorHAnsi"/>
          <w:iCs/>
        </w:rPr>
        <w:t xml:space="preserve">dotyczący </w:t>
      </w:r>
      <w:r w:rsidRPr="003B68B9">
        <w:rPr>
          <w:rFonts w:asciiTheme="minorHAnsi" w:hAnsiTheme="minorHAnsi" w:cstheme="minorHAnsi"/>
          <w:iCs/>
        </w:rPr>
        <w:t>wybrane</w:t>
      </w:r>
      <w:r w:rsidR="0055094E" w:rsidRPr="003B68B9">
        <w:rPr>
          <w:rFonts w:asciiTheme="minorHAnsi" w:hAnsiTheme="minorHAnsi" w:cstheme="minorHAnsi"/>
          <w:iCs/>
        </w:rPr>
        <w:t>go</w:t>
      </w:r>
      <w:r w:rsidRPr="003B68B9">
        <w:rPr>
          <w:rFonts w:asciiTheme="minorHAnsi" w:hAnsiTheme="minorHAnsi" w:cstheme="minorHAnsi"/>
          <w:iCs/>
        </w:rPr>
        <w:t xml:space="preserve"> zagadnieni</w:t>
      </w:r>
      <w:r w:rsidR="00F7168F">
        <w:rPr>
          <w:rFonts w:asciiTheme="minorHAnsi" w:hAnsiTheme="minorHAnsi" w:cstheme="minorHAnsi"/>
          <w:iCs/>
        </w:rPr>
        <w:t>a</w:t>
      </w:r>
      <w:r w:rsidRPr="003B68B9">
        <w:rPr>
          <w:rFonts w:asciiTheme="minorHAnsi" w:hAnsiTheme="minorHAnsi" w:cstheme="minorHAnsi"/>
          <w:iCs/>
        </w:rPr>
        <w:t xml:space="preserve"> wykładowe</w:t>
      </w:r>
      <w:r w:rsidR="0055094E" w:rsidRPr="003B68B9">
        <w:rPr>
          <w:rFonts w:asciiTheme="minorHAnsi" w:hAnsiTheme="minorHAnsi" w:cstheme="minorHAnsi"/>
          <w:iCs/>
        </w:rPr>
        <w:t>go,</w:t>
      </w:r>
      <w:r w:rsidRPr="003B68B9">
        <w:rPr>
          <w:rFonts w:asciiTheme="minorHAnsi" w:hAnsiTheme="minorHAnsi" w:cstheme="minorHAnsi"/>
          <w:iCs/>
        </w:rPr>
        <w:t xml:space="preserve"> oceniany na stopień</w:t>
      </w:r>
    </w:p>
    <w:p w14:paraId="38E500ED" w14:textId="77777777" w:rsidR="00B06D73" w:rsidRDefault="00B06D73" w:rsidP="001B5DBC">
      <w:pPr>
        <w:spacing w:after="120"/>
        <w:ind w:left="2341" w:hanging="2432"/>
        <w:rPr>
          <w:rFonts w:asciiTheme="minorHAnsi" w:hAnsiTheme="minorHAnsi" w:cstheme="minorHAnsi"/>
          <w:iCs/>
        </w:rPr>
      </w:pPr>
    </w:p>
    <w:p w14:paraId="228247B7" w14:textId="6418C9F4" w:rsidR="001B5DBC" w:rsidRDefault="005C4D6A" w:rsidP="00B06D73">
      <w:pPr>
        <w:spacing w:line="300" w:lineRule="atLeast"/>
        <w:ind w:left="2340" w:hanging="2430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</w:rPr>
        <w:t>Termin i m</w:t>
      </w:r>
      <w:r w:rsidR="00CA46A2">
        <w:rPr>
          <w:rFonts w:asciiTheme="minorHAnsi" w:hAnsiTheme="minorHAnsi" w:cstheme="minorHAnsi"/>
          <w:b/>
        </w:rPr>
        <w:t>iejsce wykładu</w:t>
      </w:r>
    </w:p>
    <w:p w14:paraId="0BC0C226" w14:textId="0E7A2604" w:rsidR="005C4D6A" w:rsidRPr="005C4D6A" w:rsidRDefault="005C4D6A" w:rsidP="00FE0B32">
      <w:pPr>
        <w:pStyle w:val="Akapitzlist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iCs/>
        </w:rPr>
        <w:t xml:space="preserve">Semestr </w:t>
      </w:r>
      <w:r w:rsidR="00FE0B32">
        <w:rPr>
          <w:rFonts w:asciiTheme="minorHAnsi" w:hAnsiTheme="minorHAnsi" w:cstheme="minorHAnsi"/>
          <w:iCs/>
        </w:rPr>
        <w:t>zimowy</w:t>
      </w:r>
      <w:r w:rsidR="00FE0B32" w:rsidRPr="00FE0B32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roku akademickiego 2021/2022.</w:t>
      </w:r>
    </w:p>
    <w:p w14:paraId="6190B2A8" w14:textId="77777777" w:rsidR="005C4D6A" w:rsidRDefault="005C4D6A" w:rsidP="00FE0B32">
      <w:pPr>
        <w:pStyle w:val="Akapitzlist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bCs/>
        </w:rPr>
      </w:pPr>
      <w:r w:rsidRPr="00B618DE">
        <w:rPr>
          <w:rFonts w:asciiTheme="minorHAnsi" w:hAnsiTheme="minorHAnsi" w:cstheme="minorHAnsi"/>
          <w:bCs/>
        </w:rPr>
        <w:t>Czwartki, godz. 16.00.</w:t>
      </w:r>
    </w:p>
    <w:p w14:paraId="2CF44FFF" w14:textId="1B3FA884" w:rsidR="005C4D6A" w:rsidRPr="005C4D6A" w:rsidRDefault="005C4D6A" w:rsidP="00FE0B32">
      <w:pPr>
        <w:pStyle w:val="Akapitzlist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bCs/>
        </w:rPr>
      </w:pPr>
      <w:r w:rsidRPr="00B618DE">
        <w:rPr>
          <w:rFonts w:asciiTheme="minorHAnsi" w:hAnsiTheme="minorHAnsi" w:cstheme="minorHAnsi"/>
          <w:bCs/>
        </w:rPr>
        <w:t>Wykłady w poszczególnych blokach tematycznych: 2 x 2h lub 1 x 4h</w:t>
      </w:r>
      <w:r w:rsidR="00C969F6">
        <w:rPr>
          <w:rFonts w:asciiTheme="minorHAnsi" w:hAnsiTheme="minorHAnsi" w:cstheme="minorHAnsi"/>
          <w:bCs/>
        </w:rPr>
        <w:t>.</w:t>
      </w:r>
    </w:p>
    <w:p w14:paraId="476278B7" w14:textId="2FD7C34F" w:rsidR="00CA46A2" w:rsidRPr="00B618DE" w:rsidRDefault="00CA46A2" w:rsidP="00FE0B32">
      <w:pPr>
        <w:pStyle w:val="Akapitzlist"/>
        <w:numPr>
          <w:ilvl w:val="0"/>
          <w:numId w:val="38"/>
        </w:numPr>
        <w:spacing w:line="300" w:lineRule="atLeast"/>
        <w:jc w:val="both"/>
        <w:rPr>
          <w:rFonts w:asciiTheme="minorHAnsi" w:hAnsiTheme="minorHAnsi" w:cstheme="minorHAnsi"/>
          <w:iCs/>
        </w:rPr>
      </w:pPr>
      <w:r w:rsidRPr="00B618DE">
        <w:rPr>
          <w:rFonts w:asciiTheme="minorHAnsi" w:hAnsiTheme="minorHAnsi" w:cstheme="minorHAnsi"/>
          <w:bCs/>
        </w:rPr>
        <w:t xml:space="preserve">Sala wykładowa </w:t>
      </w:r>
      <w:r w:rsidR="001B5DBC" w:rsidRPr="00B618DE">
        <w:rPr>
          <w:rFonts w:asciiTheme="minorHAnsi" w:hAnsiTheme="minorHAnsi" w:cstheme="minorHAnsi"/>
          <w:bCs/>
        </w:rPr>
        <w:t xml:space="preserve">w </w:t>
      </w:r>
      <w:r w:rsidRPr="00B618DE">
        <w:rPr>
          <w:rFonts w:asciiTheme="minorHAnsi" w:hAnsiTheme="minorHAnsi" w:cstheme="minorHAnsi"/>
          <w:bCs/>
        </w:rPr>
        <w:t xml:space="preserve">budynku </w:t>
      </w:r>
      <w:r w:rsidR="00FE0B32" w:rsidRPr="00FE0B32">
        <w:rPr>
          <w:rFonts w:asciiTheme="minorHAnsi" w:hAnsiTheme="minorHAnsi" w:cstheme="minorHAnsi"/>
          <w:bCs/>
        </w:rPr>
        <w:t>Centrum Zarządzania Innowacjami i Transferem Technologii (</w:t>
      </w:r>
      <w:proofErr w:type="spellStart"/>
      <w:r w:rsidR="00FE0B32" w:rsidRPr="00FE0B32">
        <w:rPr>
          <w:rFonts w:asciiTheme="minorHAnsi" w:hAnsiTheme="minorHAnsi" w:cstheme="minorHAnsi"/>
          <w:bCs/>
        </w:rPr>
        <w:t>CZiTT</w:t>
      </w:r>
      <w:proofErr w:type="spellEnd"/>
      <w:r w:rsidR="00FE0B32" w:rsidRPr="00FE0B32">
        <w:rPr>
          <w:rFonts w:asciiTheme="minorHAnsi" w:hAnsiTheme="minorHAnsi" w:cstheme="minorHAnsi"/>
          <w:bCs/>
        </w:rPr>
        <w:t xml:space="preserve">) </w:t>
      </w:r>
      <w:r w:rsidRPr="00B618DE">
        <w:rPr>
          <w:rFonts w:asciiTheme="minorHAnsi" w:hAnsiTheme="minorHAnsi" w:cstheme="minorHAnsi"/>
          <w:color w:val="222222"/>
          <w:shd w:val="clear" w:color="auto" w:fill="FFFFFF"/>
        </w:rPr>
        <w:t>Politechniki Warszawskiej</w:t>
      </w:r>
      <w:r w:rsidRPr="00B618DE">
        <w:rPr>
          <w:rFonts w:asciiTheme="minorHAnsi" w:hAnsiTheme="minorHAnsi" w:cstheme="minorHAnsi"/>
          <w:bCs/>
        </w:rPr>
        <w:t>, ul Rektorska 4.</w:t>
      </w:r>
    </w:p>
    <w:p w14:paraId="7C6E682C" w14:textId="433EC6F5" w:rsidR="001B5DBC" w:rsidRPr="00B618DE" w:rsidRDefault="00CA46A2" w:rsidP="00FE0B32">
      <w:pPr>
        <w:pStyle w:val="Akapitzlist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bCs/>
        </w:rPr>
      </w:pPr>
      <w:r w:rsidRPr="00B618DE">
        <w:rPr>
          <w:rFonts w:asciiTheme="minorHAnsi" w:hAnsiTheme="minorHAnsi" w:cstheme="minorHAnsi"/>
          <w:bCs/>
        </w:rPr>
        <w:t xml:space="preserve">W zależności od sytuacji pandemicznej wykład może być prowadzony w formie </w:t>
      </w:r>
      <w:r w:rsidR="001B5DBC" w:rsidRPr="00B618DE">
        <w:rPr>
          <w:rFonts w:asciiTheme="minorHAnsi" w:hAnsiTheme="minorHAnsi" w:cstheme="minorHAnsi"/>
          <w:bCs/>
        </w:rPr>
        <w:t>tradycyjnej</w:t>
      </w:r>
      <w:r w:rsidR="007B4C24">
        <w:rPr>
          <w:rFonts w:asciiTheme="minorHAnsi" w:hAnsiTheme="minorHAnsi" w:cstheme="minorHAnsi"/>
          <w:bCs/>
        </w:rPr>
        <w:t xml:space="preserve">, </w:t>
      </w:r>
      <w:r w:rsidRPr="00B618DE">
        <w:rPr>
          <w:rFonts w:asciiTheme="minorHAnsi" w:hAnsiTheme="minorHAnsi" w:cstheme="minorHAnsi"/>
          <w:bCs/>
        </w:rPr>
        <w:t>hybrydow</w:t>
      </w:r>
      <w:r w:rsidR="001B5DBC" w:rsidRPr="00B618DE">
        <w:rPr>
          <w:rFonts w:asciiTheme="minorHAnsi" w:hAnsiTheme="minorHAnsi" w:cstheme="minorHAnsi"/>
          <w:bCs/>
        </w:rPr>
        <w:t>e</w:t>
      </w:r>
      <w:r w:rsidRPr="00B618DE">
        <w:rPr>
          <w:rFonts w:asciiTheme="minorHAnsi" w:hAnsiTheme="minorHAnsi" w:cstheme="minorHAnsi"/>
          <w:bCs/>
        </w:rPr>
        <w:t>j</w:t>
      </w:r>
      <w:r w:rsidR="007B4C24">
        <w:rPr>
          <w:rFonts w:asciiTheme="minorHAnsi" w:hAnsiTheme="minorHAnsi" w:cstheme="minorHAnsi"/>
          <w:bCs/>
        </w:rPr>
        <w:t xml:space="preserve"> lub zdalnej</w:t>
      </w:r>
      <w:r w:rsidRPr="00B618DE">
        <w:rPr>
          <w:rFonts w:asciiTheme="minorHAnsi" w:hAnsiTheme="minorHAnsi" w:cstheme="minorHAnsi"/>
          <w:bCs/>
        </w:rPr>
        <w:t>.</w:t>
      </w:r>
    </w:p>
    <w:p w14:paraId="15E27AF5" w14:textId="77777777" w:rsidR="00B618DE" w:rsidRDefault="00B618DE" w:rsidP="00CA46A2">
      <w:pPr>
        <w:rPr>
          <w:rFonts w:asciiTheme="minorHAnsi" w:hAnsiTheme="minorHAnsi" w:cstheme="minorHAnsi"/>
          <w:bCs/>
        </w:rPr>
      </w:pPr>
    </w:p>
    <w:p w14:paraId="6E1D5F81" w14:textId="4260BB63" w:rsidR="00CA46A2" w:rsidRDefault="00B23626" w:rsidP="00B618DE">
      <w:pPr>
        <w:ind w:left="2340" w:hanging="243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Zapisy</w:t>
      </w:r>
    </w:p>
    <w:p w14:paraId="105AA0B6" w14:textId="0FE77106" w:rsidR="001B5DBC" w:rsidRPr="00B618DE" w:rsidRDefault="00B23626" w:rsidP="00FE0B32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Cs/>
        </w:rPr>
      </w:pPr>
      <w:r w:rsidRPr="00B618DE">
        <w:rPr>
          <w:rFonts w:asciiTheme="minorHAnsi" w:hAnsiTheme="minorHAnsi" w:cstheme="minorHAnsi"/>
          <w:bCs/>
        </w:rPr>
        <w:t xml:space="preserve">W uzgodnieniu z jednostką macierzystą na adres: </w:t>
      </w:r>
      <w:hyperlink r:id="rId9" w:history="1">
        <w:r w:rsidR="001B5DBC" w:rsidRPr="00B618DE">
          <w:rPr>
            <w:rStyle w:val="Hipercze"/>
            <w:rFonts w:asciiTheme="minorHAnsi" w:hAnsiTheme="minorHAnsi" w:cstheme="minorHAnsi"/>
            <w:bCs/>
          </w:rPr>
          <w:t>instytut.ipwc@pw.edu.pl</w:t>
        </w:r>
      </w:hyperlink>
    </w:p>
    <w:p w14:paraId="355C6D27" w14:textId="32ECC9DD" w:rsidR="00B618DE" w:rsidRPr="00B618DE" w:rsidRDefault="00B618DE" w:rsidP="00FE0B32">
      <w:pPr>
        <w:pStyle w:val="Akapitzlist"/>
        <w:numPr>
          <w:ilvl w:val="0"/>
          <w:numId w:val="37"/>
        </w:numPr>
        <w:spacing w:after="120" w:line="240" w:lineRule="exact"/>
        <w:jc w:val="both"/>
        <w:rPr>
          <w:rFonts w:asciiTheme="minorHAnsi" w:hAnsiTheme="minorHAnsi" w:cstheme="minorHAnsi"/>
          <w:iCs/>
        </w:rPr>
      </w:pPr>
      <w:r w:rsidRPr="00B618DE">
        <w:rPr>
          <w:rFonts w:asciiTheme="minorHAnsi" w:hAnsiTheme="minorHAnsi" w:cstheme="minorHAnsi"/>
          <w:iCs/>
        </w:rPr>
        <w:t xml:space="preserve">Zalecane kryterium dopuszczenia do uczestnictwa </w:t>
      </w:r>
      <w:r w:rsidR="009C0E57">
        <w:rPr>
          <w:rFonts w:asciiTheme="minorHAnsi" w:hAnsiTheme="minorHAnsi" w:cstheme="minorHAnsi"/>
          <w:iCs/>
        </w:rPr>
        <w:t>dla studentów: średnia ocen &gt; 4.</w:t>
      </w:r>
    </w:p>
    <w:p w14:paraId="600A4E40" w14:textId="623C23C5" w:rsidR="00B618DE" w:rsidRPr="00B618DE" w:rsidRDefault="00A64B7F" w:rsidP="00FE0B32">
      <w:pPr>
        <w:pStyle w:val="Akapitzlist"/>
        <w:numPr>
          <w:ilvl w:val="0"/>
          <w:numId w:val="37"/>
        </w:numPr>
        <w:spacing w:after="120" w:line="240" w:lineRule="exact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Liczba miejsc ograniczona, </w:t>
      </w:r>
      <w:r w:rsidR="009C0E57">
        <w:rPr>
          <w:rFonts w:asciiTheme="minorHAnsi" w:hAnsiTheme="minorHAnsi" w:cstheme="minorHAnsi"/>
          <w:iCs/>
        </w:rPr>
        <w:t>kolejność zgłoszeń.</w:t>
      </w:r>
    </w:p>
    <w:p w14:paraId="76AB47AB" w14:textId="77777777" w:rsidR="00B618DE" w:rsidRPr="003B68B9" w:rsidRDefault="00B618DE" w:rsidP="00B618DE">
      <w:pPr>
        <w:spacing w:after="120" w:line="240" w:lineRule="exact"/>
        <w:ind w:left="2341" w:hanging="2432"/>
        <w:rPr>
          <w:rFonts w:asciiTheme="minorHAnsi" w:hAnsiTheme="minorHAnsi" w:cstheme="minorHAnsi"/>
          <w:iCs/>
        </w:rPr>
      </w:pPr>
    </w:p>
    <w:p w14:paraId="71AD38C1" w14:textId="77777777" w:rsidR="001B5DBC" w:rsidRPr="00FE0B32" w:rsidRDefault="001B5DBC" w:rsidP="001B5DBC">
      <w:pPr>
        <w:ind w:left="2340" w:hanging="2430"/>
        <w:rPr>
          <w:rFonts w:asciiTheme="minorHAnsi" w:hAnsiTheme="minorHAnsi" w:cstheme="minorHAnsi"/>
          <w:b/>
          <w:sz w:val="6"/>
        </w:rPr>
      </w:pPr>
    </w:p>
    <w:p w14:paraId="47A948F2" w14:textId="56B17A49" w:rsidR="001B5DBC" w:rsidRDefault="001B5DBC" w:rsidP="00B618DE">
      <w:pPr>
        <w:ind w:left="2340" w:hanging="243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K</w:t>
      </w:r>
      <w:r w:rsidRPr="00FF3F8F">
        <w:rPr>
          <w:rFonts w:asciiTheme="minorHAnsi" w:hAnsiTheme="minorHAnsi" w:cstheme="minorHAnsi"/>
          <w:b/>
        </w:rPr>
        <w:t>ontakt</w:t>
      </w:r>
      <w:r>
        <w:rPr>
          <w:rFonts w:asciiTheme="minorHAnsi" w:hAnsiTheme="minorHAnsi" w:cstheme="minorHAnsi"/>
          <w:bCs/>
        </w:rPr>
        <w:t>:</w:t>
      </w:r>
    </w:p>
    <w:p w14:paraId="446042FB" w14:textId="3C1FC07A" w:rsidR="001B5DBC" w:rsidRDefault="001B5DBC" w:rsidP="00B618DE">
      <w:pPr>
        <w:spacing w:line="300" w:lineRule="atLeast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Jolanta Skalska-Wachal</w:t>
      </w:r>
    </w:p>
    <w:p w14:paraId="3BF67392" w14:textId="74309F26" w:rsidR="001B5DBC" w:rsidRDefault="005F6063" w:rsidP="00B618DE">
      <w:pPr>
        <w:spacing w:line="300" w:lineRule="atLeast"/>
        <w:jc w:val="center"/>
        <w:rPr>
          <w:rFonts w:asciiTheme="minorHAnsi" w:hAnsiTheme="minorHAnsi" w:cstheme="minorHAnsi"/>
          <w:bCs/>
        </w:rPr>
      </w:pPr>
      <w:hyperlink r:id="rId10" w:history="1">
        <w:r w:rsidR="00B618DE" w:rsidRPr="00664484">
          <w:rPr>
            <w:rStyle w:val="Hipercze"/>
            <w:rFonts w:asciiTheme="minorHAnsi" w:hAnsiTheme="minorHAnsi" w:cstheme="minorHAnsi"/>
            <w:bCs/>
          </w:rPr>
          <w:t>instytut.ipwc@pw.edu.pl</w:t>
        </w:r>
      </w:hyperlink>
    </w:p>
    <w:p w14:paraId="6804C673" w14:textId="036C770F" w:rsidR="00B23626" w:rsidRPr="009C0E57" w:rsidRDefault="001B5DBC" w:rsidP="00FE0B32">
      <w:pPr>
        <w:spacing w:line="300" w:lineRule="atLeast"/>
        <w:jc w:val="center"/>
        <w:rPr>
          <w:rFonts w:ascii="Calibri" w:hAnsi="Calibri" w:cstheme="minorHAnsi"/>
          <w:bCs/>
          <w:sz w:val="32"/>
        </w:rPr>
      </w:pPr>
      <w:proofErr w:type="spellStart"/>
      <w:r w:rsidRPr="009C0E57">
        <w:rPr>
          <w:rFonts w:ascii="Calibri" w:hAnsi="Calibri" w:cs="Arial"/>
          <w:color w:val="222222"/>
          <w:szCs w:val="20"/>
          <w:shd w:val="clear" w:color="auto" w:fill="FFFFFF"/>
        </w:rPr>
        <w:t>tel</w:t>
      </w:r>
      <w:proofErr w:type="spellEnd"/>
      <w:r w:rsidRPr="009C0E57">
        <w:rPr>
          <w:rFonts w:ascii="Calibri" w:hAnsi="Calibri" w:cs="Arial"/>
          <w:color w:val="222222"/>
          <w:szCs w:val="20"/>
          <w:shd w:val="clear" w:color="auto" w:fill="FFFFFF"/>
        </w:rPr>
        <w:t>: +48 22 234 70 07, 666 616 696</w:t>
      </w:r>
    </w:p>
    <w:p w14:paraId="5C2A9FF5" w14:textId="797E5BD5" w:rsidR="0036214F" w:rsidRPr="00B618DE" w:rsidRDefault="0036214F" w:rsidP="00C50E00">
      <w:pPr>
        <w:spacing w:line="300" w:lineRule="atLeast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B618DE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>Zagadnienia wykładane w ramach bloków tematycznych</w:t>
      </w:r>
      <w:r w:rsidR="004E6D2C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="00912EAE" w:rsidRPr="00B618DE">
        <w:rPr>
          <w:rFonts w:asciiTheme="minorHAnsi" w:hAnsiTheme="minorHAnsi" w:cstheme="minorHAnsi"/>
          <w:iCs/>
        </w:rPr>
        <w:t>(wykładowca)</w:t>
      </w:r>
    </w:p>
    <w:p w14:paraId="6C9B9430" w14:textId="77777777" w:rsidR="00CF7CF8" w:rsidRDefault="00CF7CF8" w:rsidP="00CA46A2">
      <w:pPr>
        <w:jc w:val="both"/>
        <w:rPr>
          <w:rFonts w:asciiTheme="minorHAnsi" w:hAnsiTheme="minorHAnsi" w:cstheme="minorHAnsi"/>
          <w:u w:val="single"/>
        </w:rPr>
      </w:pPr>
    </w:p>
    <w:p w14:paraId="7E1C1F4E" w14:textId="7F95E440" w:rsidR="00CD46FA" w:rsidRPr="00C969F6" w:rsidRDefault="00CD46FA" w:rsidP="00CA46A2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4E6D2C">
        <w:rPr>
          <w:rFonts w:asciiTheme="minorHAnsi" w:hAnsiTheme="minorHAnsi" w:cstheme="minorHAnsi"/>
          <w:b/>
          <w:bCs/>
        </w:rPr>
        <w:t>Problemy globalne</w:t>
      </w:r>
      <w:r w:rsidR="00912EAE">
        <w:rPr>
          <w:rFonts w:asciiTheme="minorHAnsi" w:hAnsiTheme="minorHAnsi" w:cstheme="minorHAnsi"/>
        </w:rPr>
        <w:t xml:space="preserve"> (prof. Szymon Malinowski, UW)</w:t>
      </w:r>
    </w:p>
    <w:p w14:paraId="4C8DA1D0" w14:textId="7055AFC4" w:rsidR="00CD46FA" w:rsidRDefault="00CD46FA" w:rsidP="00C969F6">
      <w:pPr>
        <w:ind w:left="708"/>
        <w:jc w:val="both"/>
        <w:rPr>
          <w:rFonts w:asciiTheme="minorHAnsi" w:hAnsiTheme="minorHAnsi" w:cstheme="minorHAnsi"/>
        </w:rPr>
      </w:pPr>
      <w:r w:rsidRPr="003B68B9">
        <w:rPr>
          <w:rFonts w:asciiTheme="minorHAnsi" w:hAnsiTheme="minorHAnsi" w:cstheme="minorHAnsi"/>
        </w:rPr>
        <w:t xml:space="preserve">Kryzys klimatyczny i kryzys bioróżnorodności - kryzys planetarny. </w:t>
      </w:r>
      <w:r w:rsidR="004B5DB5" w:rsidRPr="003B68B9">
        <w:rPr>
          <w:rFonts w:asciiTheme="minorHAnsi" w:hAnsiTheme="minorHAnsi" w:cstheme="minorHAnsi"/>
        </w:rPr>
        <w:t>M</w:t>
      </w:r>
      <w:r w:rsidRPr="003B68B9">
        <w:rPr>
          <w:rFonts w:asciiTheme="minorHAnsi" w:hAnsiTheme="minorHAnsi" w:cstheme="minorHAnsi"/>
        </w:rPr>
        <w:t>echanizm</w:t>
      </w:r>
      <w:r w:rsidR="004B5DB5" w:rsidRPr="003B68B9">
        <w:rPr>
          <w:rFonts w:asciiTheme="minorHAnsi" w:hAnsiTheme="minorHAnsi" w:cstheme="minorHAnsi"/>
        </w:rPr>
        <w:t>y</w:t>
      </w:r>
      <w:r w:rsidRPr="003B68B9">
        <w:rPr>
          <w:rFonts w:asciiTheme="minorHAnsi" w:hAnsiTheme="minorHAnsi" w:cstheme="minorHAnsi"/>
        </w:rPr>
        <w:t xml:space="preserve"> klimatyczn</w:t>
      </w:r>
      <w:r w:rsidR="004B5DB5" w:rsidRPr="003B68B9">
        <w:rPr>
          <w:rFonts w:asciiTheme="minorHAnsi" w:hAnsiTheme="minorHAnsi" w:cstheme="minorHAnsi"/>
        </w:rPr>
        <w:t>e</w:t>
      </w:r>
      <w:r w:rsidRPr="003B68B9">
        <w:rPr>
          <w:rFonts w:asciiTheme="minorHAnsi" w:hAnsiTheme="minorHAnsi" w:cstheme="minorHAnsi"/>
        </w:rPr>
        <w:t xml:space="preserve"> i zagrożeni</w:t>
      </w:r>
      <w:r w:rsidR="004B5DB5" w:rsidRPr="003B68B9">
        <w:rPr>
          <w:rFonts w:asciiTheme="minorHAnsi" w:hAnsiTheme="minorHAnsi" w:cstheme="minorHAnsi"/>
        </w:rPr>
        <w:t>e</w:t>
      </w:r>
      <w:r w:rsidRPr="003B68B9">
        <w:rPr>
          <w:rFonts w:asciiTheme="minorHAnsi" w:hAnsiTheme="minorHAnsi" w:cstheme="minorHAnsi"/>
        </w:rPr>
        <w:t xml:space="preserve"> globalnym ociepleniem</w:t>
      </w:r>
      <w:r w:rsidR="004B5DB5" w:rsidRPr="003B68B9">
        <w:rPr>
          <w:rFonts w:asciiTheme="minorHAnsi" w:hAnsiTheme="minorHAnsi" w:cstheme="minorHAnsi"/>
        </w:rPr>
        <w:t>.</w:t>
      </w:r>
      <w:r w:rsidRPr="003B68B9">
        <w:rPr>
          <w:rFonts w:asciiTheme="minorHAnsi" w:hAnsiTheme="minorHAnsi" w:cstheme="minorHAnsi"/>
        </w:rPr>
        <w:t xml:space="preserve"> </w:t>
      </w:r>
      <w:r w:rsidR="004B5DB5" w:rsidRPr="003B68B9">
        <w:rPr>
          <w:rFonts w:asciiTheme="minorHAnsi" w:hAnsiTheme="minorHAnsi" w:cstheme="minorHAnsi"/>
        </w:rPr>
        <w:t>Z</w:t>
      </w:r>
      <w:r w:rsidRPr="003B68B9">
        <w:rPr>
          <w:rFonts w:asciiTheme="minorHAnsi" w:hAnsiTheme="minorHAnsi" w:cstheme="minorHAnsi"/>
        </w:rPr>
        <w:t>wiązk</w:t>
      </w:r>
      <w:r w:rsidR="004B5DB5" w:rsidRPr="003B68B9">
        <w:rPr>
          <w:rFonts w:asciiTheme="minorHAnsi" w:hAnsiTheme="minorHAnsi" w:cstheme="minorHAnsi"/>
        </w:rPr>
        <w:t>i</w:t>
      </w:r>
      <w:r w:rsidRPr="003B68B9">
        <w:rPr>
          <w:rFonts w:asciiTheme="minorHAnsi" w:hAnsiTheme="minorHAnsi" w:cstheme="minorHAnsi"/>
        </w:rPr>
        <w:t xml:space="preserve"> rozwoju cywilizacji </w:t>
      </w:r>
      <w:r w:rsidR="00C969F6">
        <w:rPr>
          <w:rFonts w:asciiTheme="minorHAnsi" w:hAnsiTheme="minorHAnsi" w:cstheme="minorHAnsi"/>
        </w:rPr>
        <w:br/>
      </w:r>
      <w:r w:rsidRPr="003B68B9">
        <w:rPr>
          <w:rFonts w:asciiTheme="minorHAnsi" w:hAnsiTheme="minorHAnsi" w:cstheme="minorHAnsi"/>
        </w:rPr>
        <w:t>z równoległym kryzysem bioróżnorodności</w:t>
      </w:r>
      <w:r w:rsidR="004B5DB5" w:rsidRPr="003B68B9">
        <w:rPr>
          <w:rFonts w:asciiTheme="minorHAnsi" w:hAnsiTheme="minorHAnsi" w:cstheme="minorHAnsi"/>
        </w:rPr>
        <w:t>. N</w:t>
      </w:r>
      <w:r w:rsidRPr="003B68B9">
        <w:rPr>
          <w:rFonts w:asciiTheme="minorHAnsi" w:hAnsiTheme="minorHAnsi" w:cstheme="minorHAnsi"/>
        </w:rPr>
        <w:t>ajnowsz</w:t>
      </w:r>
      <w:r w:rsidR="004B5DB5" w:rsidRPr="003B68B9">
        <w:rPr>
          <w:rFonts w:asciiTheme="minorHAnsi" w:hAnsiTheme="minorHAnsi" w:cstheme="minorHAnsi"/>
        </w:rPr>
        <w:t>e</w:t>
      </w:r>
      <w:r w:rsidRPr="003B68B9">
        <w:rPr>
          <w:rFonts w:asciiTheme="minorHAnsi" w:hAnsiTheme="minorHAnsi" w:cstheme="minorHAnsi"/>
        </w:rPr>
        <w:t xml:space="preserve"> pomysł</w:t>
      </w:r>
      <w:r w:rsidR="004B5DB5" w:rsidRPr="003B68B9">
        <w:rPr>
          <w:rFonts w:asciiTheme="minorHAnsi" w:hAnsiTheme="minorHAnsi" w:cstheme="minorHAnsi"/>
        </w:rPr>
        <w:t>y</w:t>
      </w:r>
      <w:r w:rsidRPr="003B68B9">
        <w:rPr>
          <w:rFonts w:asciiTheme="minorHAnsi" w:hAnsiTheme="minorHAnsi" w:cstheme="minorHAnsi"/>
        </w:rPr>
        <w:t xml:space="preserve"> na zażegnanie </w:t>
      </w:r>
      <w:r w:rsidR="00C969F6">
        <w:rPr>
          <w:rFonts w:asciiTheme="minorHAnsi" w:hAnsiTheme="minorHAnsi" w:cstheme="minorHAnsi"/>
        </w:rPr>
        <w:br/>
      </w:r>
      <w:r w:rsidRPr="003B68B9">
        <w:rPr>
          <w:rFonts w:asciiTheme="minorHAnsi" w:hAnsiTheme="minorHAnsi" w:cstheme="minorHAnsi"/>
        </w:rPr>
        <w:t>a przynajmniej zmniejszenie zagrożenia związanego</w:t>
      </w:r>
      <w:r w:rsidR="004B5DB5" w:rsidRPr="003B68B9">
        <w:rPr>
          <w:rFonts w:asciiTheme="minorHAnsi" w:hAnsiTheme="minorHAnsi" w:cstheme="minorHAnsi"/>
        </w:rPr>
        <w:t xml:space="preserve"> </w:t>
      </w:r>
      <w:r w:rsidRPr="003B68B9">
        <w:rPr>
          <w:rFonts w:asciiTheme="minorHAnsi" w:hAnsiTheme="minorHAnsi" w:cstheme="minorHAnsi"/>
        </w:rPr>
        <w:t>kryzysami.</w:t>
      </w:r>
      <w:r w:rsidR="004B5DB5" w:rsidRPr="003B68B9">
        <w:rPr>
          <w:rFonts w:asciiTheme="minorHAnsi" w:hAnsiTheme="minorHAnsi" w:cstheme="minorHAnsi"/>
        </w:rPr>
        <w:t xml:space="preserve"> </w:t>
      </w:r>
    </w:p>
    <w:p w14:paraId="49E65399" w14:textId="77777777" w:rsidR="00C969F6" w:rsidRPr="003B68B9" w:rsidRDefault="00C969F6" w:rsidP="00C969F6">
      <w:pPr>
        <w:ind w:left="708"/>
        <w:jc w:val="both"/>
        <w:rPr>
          <w:rFonts w:asciiTheme="minorHAnsi" w:hAnsiTheme="minorHAnsi" w:cstheme="minorHAnsi"/>
        </w:rPr>
      </w:pPr>
    </w:p>
    <w:p w14:paraId="17E9E35B" w14:textId="6BB61414" w:rsidR="00CD46FA" w:rsidRPr="00912EAE" w:rsidRDefault="00CD46FA" w:rsidP="00CD46FA">
      <w:pPr>
        <w:jc w:val="both"/>
        <w:rPr>
          <w:rFonts w:asciiTheme="minorHAnsi" w:hAnsiTheme="minorHAnsi" w:cstheme="minorHAnsi"/>
        </w:rPr>
      </w:pPr>
      <w:r w:rsidRPr="004E6D2C">
        <w:rPr>
          <w:rFonts w:asciiTheme="minorHAnsi" w:hAnsiTheme="minorHAnsi" w:cstheme="minorHAnsi"/>
          <w:b/>
          <w:bCs/>
        </w:rPr>
        <w:t>Zaufanie i role społeczne</w:t>
      </w:r>
      <w:r w:rsidR="00C969F6">
        <w:rPr>
          <w:rFonts w:asciiTheme="minorHAnsi" w:hAnsiTheme="minorHAnsi" w:cstheme="minorHAnsi"/>
        </w:rPr>
        <w:t xml:space="preserve"> (prof. An</w:t>
      </w:r>
      <w:r w:rsidR="00F912C4">
        <w:rPr>
          <w:rFonts w:asciiTheme="minorHAnsi" w:hAnsiTheme="minorHAnsi" w:cstheme="minorHAnsi"/>
        </w:rPr>
        <w:t>drzej</w:t>
      </w:r>
      <w:r w:rsidR="00C969F6">
        <w:rPr>
          <w:rFonts w:asciiTheme="minorHAnsi" w:hAnsiTheme="minorHAnsi" w:cstheme="minorHAnsi"/>
        </w:rPr>
        <w:t xml:space="preserve"> Nowak, UW</w:t>
      </w:r>
      <w:r w:rsidR="00912EAE">
        <w:rPr>
          <w:rFonts w:asciiTheme="minorHAnsi" w:hAnsiTheme="minorHAnsi" w:cstheme="minorHAnsi"/>
        </w:rPr>
        <w:t>)</w:t>
      </w:r>
    </w:p>
    <w:p w14:paraId="75DA1AFE" w14:textId="2421EA27" w:rsidR="006A78C6" w:rsidRDefault="00C969F6" w:rsidP="00C969F6">
      <w:pPr>
        <w:ind w:left="709"/>
        <w:jc w:val="both"/>
        <w:rPr>
          <w:rFonts w:asciiTheme="minorHAnsi" w:hAnsiTheme="minorHAnsi" w:cstheme="minorHAnsi"/>
          <w:i/>
          <w:iCs/>
        </w:rPr>
      </w:pPr>
      <w:r w:rsidRPr="00C969F6">
        <w:rPr>
          <w:rFonts w:asciiTheme="minorHAnsi" w:hAnsiTheme="minorHAnsi" w:cstheme="minorHAnsi"/>
        </w:rPr>
        <w:t>Jakość wiedzy w przestrzeni publicznej, rola technologii i procesów społecznych na nią wpływających. Problemy z prawdziwością wiedzy w przestrzeni publicznej, polaryzacja i rozpad spójności społeczeństw, rola technologii, algorytmów i mediów społecznościowych. Narracje, wpływ społeczny informacyjny i normatywny. Mechanizmy i warunki, które prowadzą do polepszenia jakości wiedzy.</w:t>
      </w:r>
    </w:p>
    <w:p w14:paraId="44209E47" w14:textId="77777777" w:rsidR="00C969F6" w:rsidRPr="00C969F6" w:rsidRDefault="00C969F6" w:rsidP="00C969F6">
      <w:pPr>
        <w:ind w:left="709"/>
        <w:jc w:val="both"/>
        <w:rPr>
          <w:rFonts w:asciiTheme="minorHAnsi" w:hAnsiTheme="minorHAnsi" w:cstheme="minorHAnsi"/>
          <w:iCs/>
        </w:rPr>
      </w:pPr>
    </w:p>
    <w:p w14:paraId="02C3E2D1" w14:textId="3CCCE964" w:rsidR="00CD46FA" w:rsidRPr="00912EAE" w:rsidRDefault="00CD46FA" w:rsidP="00CD46FA">
      <w:pPr>
        <w:jc w:val="both"/>
        <w:rPr>
          <w:rFonts w:asciiTheme="minorHAnsi" w:hAnsiTheme="minorHAnsi" w:cstheme="minorHAnsi"/>
        </w:rPr>
      </w:pPr>
      <w:r w:rsidRPr="004E6D2C">
        <w:rPr>
          <w:rFonts w:asciiTheme="minorHAnsi" w:hAnsiTheme="minorHAnsi" w:cstheme="minorHAnsi"/>
          <w:b/>
          <w:bCs/>
        </w:rPr>
        <w:t>Wyzwania związane z rozwojem nauki i techniki</w:t>
      </w:r>
      <w:r w:rsidR="00912EAE">
        <w:rPr>
          <w:rFonts w:asciiTheme="minorHAnsi" w:hAnsiTheme="minorHAnsi" w:cstheme="minorHAnsi"/>
        </w:rPr>
        <w:t xml:space="preserve"> (prof. Roman Morawski, PW)</w:t>
      </w:r>
    </w:p>
    <w:p w14:paraId="744919F4" w14:textId="2244F135" w:rsidR="00CF7CF8" w:rsidRDefault="004B5DB5" w:rsidP="00C969F6">
      <w:pPr>
        <w:ind w:left="708"/>
        <w:jc w:val="both"/>
        <w:rPr>
          <w:rFonts w:asciiTheme="minorHAnsi" w:hAnsiTheme="minorHAnsi" w:cstheme="minorHAnsi"/>
          <w:color w:val="0080FF"/>
        </w:rPr>
      </w:pPr>
      <w:bookmarkStart w:id="0" w:name="_Hlk70927886"/>
      <w:r w:rsidRPr="003B68B9">
        <w:rPr>
          <w:rFonts w:asciiTheme="minorHAnsi" w:hAnsiTheme="minorHAnsi" w:cstheme="minorHAnsi"/>
        </w:rPr>
        <w:t xml:space="preserve">Pojęcia podstawowe: </w:t>
      </w:r>
      <w:proofErr w:type="spellStart"/>
      <w:r w:rsidRPr="003B68B9">
        <w:rPr>
          <w:rFonts w:asciiTheme="minorHAnsi" w:hAnsiTheme="minorHAnsi" w:cstheme="minorHAnsi"/>
        </w:rPr>
        <w:t>technonauka</w:t>
      </w:r>
      <w:proofErr w:type="spellEnd"/>
      <w:r w:rsidRPr="003B68B9">
        <w:rPr>
          <w:rFonts w:asciiTheme="minorHAnsi" w:hAnsiTheme="minorHAnsi" w:cstheme="minorHAnsi"/>
        </w:rPr>
        <w:t xml:space="preserve">, etyka, etyka badań </w:t>
      </w:r>
      <w:proofErr w:type="spellStart"/>
      <w:r w:rsidRPr="003B68B9">
        <w:rPr>
          <w:rFonts w:asciiTheme="minorHAnsi" w:hAnsiTheme="minorHAnsi" w:cstheme="minorHAnsi"/>
        </w:rPr>
        <w:t>technonaukowych</w:t>
      </w:r>
      <w:proofErr w:type="spellEnd"/>
      <w:r w:rsidRPr="003B68B9">
        <w:rPr>
          <w:rFonts w:asciiTheme="minorHAnsi" w:hAnsiTheme="minorHAnsi" w:cstheme="minorHAnsi"/>
        </w:rPr>
        <w:t xml:space="preserve">. Etyczne przesłanki procesów decyzyjnych w </w:t>
      </w:r>
      <w:proofErr w:type="spellStart"/>
      <w:r w:rsidRPr="003B68B9">
        <w:rPr>
          <w:rFonts w:asciiTheme="minorHAnsi" w:hAnsiTheme="minorHAnsi" w:cstheme="minorHAnsi"/>
        </w:rPr>
        <w:t>technonauce</w:t>
      </w:r>
      <w:proofErr w:type="spellEnd"/>
      <w:r w:rsidRPr="003B68B9">
        <w:rPr>
          <w:rFonts w:asciiTheme="minorHAnsi" w:hAnsiTheme="minorHAnsi" w:cstheme="minorHAnsi"/>
        </w:rPr>
        <w:t xml:space="preserve">. Przykłady dylematów etycznych pojawiających się w praktyce badań </w:t>
      </w:r>
      <w:proofErr w:type="spellStart"/>
      <w:r w:rsidRPr="003B68B9">
        <w:rPr>
          <w:rFonts w:asciiTheme="minorHAnsi" w:hAnsiTheme="minorHAnsi" w:cstheme="minorHAnsi"/>
        </w:rPr>
        <w:t>technonaukowych</w:t>
      </w:r>
      <w:proofErr w:type="spellEnd"/>
      <w:r w:rsidRPr="003B68B9">
        <w:rPr>
          <w:rFonts w:asciiTheme="minorHAnsi" w:hAnsiTheme="minorHAnsi" w:cstheme="minorHAnsi"/>
        </w:rPr>
        <w:t xml:space="preserve">. Wyzwania związane </w:t>
      </w:r>
      <w:r w:rsidR="00C969F6">
        <w:rPr>
          <w:rFonts w:asciiTheme="minorHAnsi" w:hAnsiTheme="minorHAnsi" w:cstheme="minorHAnsi"/>
        </w:rPr>
        <w:br/>
      </w:r>
      <w:r w:rsidRPr="003B68B9">
        <w:rPr>
          <w:rFonts w:asciiTheme="minorHAnsi" w:hAnsiTheme="minorHAnsi" w:cstheme="minorHAnsi"/>
        </w:rPr>
        <w:t>z integracją etyki z robotyką i sztuczną inteligencją.</w:t>
      </w:r>
      <w:bookmarkEnd w:id="0"/>
    </w:p>
    <w:p w14:paraId="3F93ED64" w14:textId="77777777" w:rsidR="00CF7CF8" w:rsidRPr="00C969F6" w:rsidRDefault="00CF7CF8" w:rsidP="00CF7CF8">
      <w:pPr>
        <w:rPr>
          <w:rFonts w:asciiTheme="minorHAnsi" w:hAnsiTheme="minorHAnsi" w:cstheme="minorHAnsi"/>
        </w:rPr>
      </w:pPr>
    </w:p>
    <w:p w14:paraId="2FE12DB7" w14:textId="1C2275DA" w:rsidR="00CD46FA" w:rsidRPr="00912EAE" w:rsidRDefault="00CD46FA" w:rsidP="00CF7CF8">
      <w:pPr>
        <w:rPr>
          <w:rFonts w:asciiTheme="minorHAnsi" w:hAnsiTheme="minorHAnsi" w:cstheme="minorHAnsi"/>
        </w:rPr>
      </w:pPr>
      <w:r w:rsidRPr="004E6D2C">
        <w:rPr>
          <w:rFonts w:asciiTheme="minorHAnsi" w:hAnsiTheme="minorHAnsi" w:cstheme="minorHAnsi"/>
          <w:b/>
          <w:bCs/>
        </w:rPr>
        <w:t>Problemy zdrowotne współczesnych społeczeństw</w:t>
      </w:r>
      <w:r w:rsidR="00912EAE">
        <w:rPr>
          <w:rFonts w:asciiTheme="minorHAnsi" w:hAnsiTheme="minorHAnsi" w:cstheme="minorHAnsi"/>
        </w:rPr>
        <w:t xml:space="preserve"> (prof. </w:t>
      </w:r>
      <w:r w:rsidR="00912EAE" w:rsidRPr="00912EAE">
        <w:rPr>
          <w:rFonts w:asciiTheme="minorHAnsi" w:hAnsiTheme="minorHAnsi" w:cstheme="minorHAnsi"/>
        </w:rPr>
        <w:t>Aneta Nitsch-Osuch, WUM</w:t>
      </w:r>
      <w:r w:rsidR="00912EAE">
        <w:t>)</w:t>
      </w:r>
    </w:p>
    <w:p w14:paraId="5A57DA4C" w14:textId="3800569D" w:rsidR="00CD46FA" w:rsidRPr="003B68B9" w:rsidRDefault="004B5DB5" w:rsidP="00DE6B81">
      <w:pPr>
        <w:ind w:left="708"/>
        <w:jc w:val="both"/>
        <w:rPr>
          <w:rFonts w:asciiTheme="minorHAnsi" w:hAnsiTheme="minorHAnsi" w:cstheme="minorHAnsi"/>
        </w:rPr>
      </w:pPr>
      <w:r w:rsidRPr="003B68B9">
        <w:rPr>
          <w:rFonts w:asciiTheme="minorHAnsi" w:hAnsiTheme="minorHAnsi" w:cstheme="minorHAnsi"/>
        </w:rPr>
        <w:t>W</w:t>
      </w:r>
      <w:r w:rsidR="00CD46FA" w:rsidRPr="003B68B9">
        <w:rPr>
          <w:rFonts w:asciiTheme="minorHAnsi" w:hAnsiTheme="minorHAnsi" w:cstheme="minorHAnsi"/>
        </w:rPr>
        <w:t>prowadzenie do epidemiologii chorób zakaźnych</w:t>
      </w:r>
      <w:r w:rsidRPr="003B68B9">
        <w:rPr>
          <w:rFonts w:asciiTheme="minorHAnsi" w:hAnsiTheme="minorHAnsi" w:cstheme="minorHAnsi"/>
        </w:rPr>
        <w:t>. H</w:t>
      </w:r>
      <w:r w:rsidR="00CD46FA" w:rsidRPr="003B68B9">
        <w:rPr>
          <w:rFonts w:asciiTheme="minorHAnsi" w:hAnsiTheme="minorHAnsi" w:cstheme="minorHAnsi"/>
        </w:rPr>
        <w:t>istoria epidemii i pandemii</w:t>
      </w:r>
      <w:r w:rsidRPr="003B68B9">
        <w:rPr>
          <w:rFonts w:asciiTheme="minorHAnsi" w:hAnsiTheme="minorHAnsi" w:cstheme="minorHAnsi"/>
        </w:rPr>
        <w:t>.</w:t>
      </w:r>
      <w:r w:rsidR="00CD46FA" w:rsidRPr="003B68B9">
        <w:rPr>
          <w:rFonts w:asciiTheme="minorHAnsi" w:hAnsiTheme="minorHAnsi" w:cstheme="minorHAnsi"/>
        </w:rPr>
        <w:t xml:space="preserve"> </w:t>
      </w:r>
      <w:r w:rsidRPr="003B68B9">
        <w:rPr>
          <w:rFonts w:asciiTheme="minorHAnsi" w:hAnsiTheme="minorHAnsi" w:cstheme="minorHAnsi"/>
        </w:rPr>
        <w:t>S</w:t>
      </w:r>
      <w:r w:rsidR="00CD46FA" w:rsidRPr="003B68B9">
        <w:rPr>
          <w:rFonts w:asciiTheme="minorHAnsi" w:hAnsiTheme="minorHAnsi" w:cstheme="minorHAnsi"/>
        </w:rPr>
        <w:t>posoby ograniczania/zwalczania pandemii</w:t>
      </w:r>
      <w:r w:rsidRPr="003B68B9">
        <w:rPr>
          <w:rFonts w:asciiTheme="minorHAnsi" w:hAnsiTheme="minorHAnsi" w:cstheme="minorHAnsi"/>
        </w:rPr>
        <w:t>.</w:t>
      </w:r>
      <w:r w:rsidR="00DE6B81" w:rsidRPr="003B68B9">
        <w:rPr>
          <w:rFonts w:asciiTheme="minorHAnsi" w:hAnsiTheme="minorHAnsi" w:cstheme="minorHAnsi"/>
        </w:rPr>
        <w:t xml:space="preserve"> S</w:t>
      </w:r>
      <w:r w:rsidR="00CD46FA" w:rsidRPr="003B68B9">
        <w:rPr>
          <w:rFonts w:asciiTheme="minorHAnsi" w:hAnsiTheme="minorHAnsi" w:cstheme="minorHAnsi"/>
        </w:rPr>
        <w:t>kutki pandemii i potencjalny wpływ na społeczeństwo, sztukę, naukę</w:t>
      </w:r>
      <w:r w:rsidR="00DE6B81" w:rsidRPr="003B68B9">
        <w:rPr>
          <w:rFonts w:asciiTheme="minorHAnsi" w:hAnsiTheme="minorHAnsi" w:cstheme="minorHAnsi"/>
        </w:rPr>
        <w:t>. A</w:t>
      </w:r>
      <w:r w:rsidR="00CD46FA" w:rsidRPr="003B68B9">
        <w:rPr>
          <w:rFonts w:asciiTheme="minorHAnsi" w:hAnsiTheme="minorHAnsi" w:cstheme="minorHAnsi"/>
        </w:rPr>
        <w:t>ktualne zagrożenia epidemiologiczne</w:t>
      </w:r>
      <w:r w:rsidR="00DE6B81" w:rsidRPr="003B68B9">
        <w:rPr>
          <w:rFonts w:asciiTheme="minorHAnsi" w:hAnsiTheme="minorHAnsi" w:cstheme="minorHAnsi"/>
        </w:rPr>
        <w:t>. R</w:t>
      </w:r>
      <w:r w:rsidR="00CD46FA" w:rsidRPr="003B68B9">
        <w:rPr>
          <w:rFonts w:asciiTheme="minorHAnsi" w:hAnsiTheme="minorHAnsi" w:cstheme="minorHAnsi"/>
        </w:rPr>
        <w:t xml:space="preserve">uchy </w:t>
      </w:r>
      <w:proofErr w:type="spellStart"/>
      <w:r w:rsidR="00CD46FA" w:rsidRPr="003B68B9">
        <w:rPr>
          <w:rFonts w:asciiTheme="minorHAnsi" w:hAnsiTheme="minorHAnsi" w:cstheme="minorHAnsi"/>
        </w:rPr>
        <w:t>antyszczepionkowe</w:t>
      </w:r>
      <w:proofErr w:type="spellEnd"/>
      <w:r w:rsidR="00DE6B81" w:rsidRPr="003B68B9">
        <w:rPr>
          <w:rFonts w:asciiTheme="minorHAnsi" w:hAnsiTheme="minorHAnsi" w:cstheme="minorHAnsi"/>
        </w:rPr>
        <w:t>. N</w:t>
      </w:r>
      <w:r w:rsidR="00CD46FA" w:rsidRPr="003B68B9">
        <w:rPr>
          <w:rFonts w:asciiTheme="minorHAnsi" w:hAnsiTheme="minorHAnsi" w:cstheme="minorHAnsi"/>
        </w:rPr>
        <w:t>adzór epidemiologiczny</w:t>
      </w:r>
      <w:r w:rsidR="00DE6B81" w:rsidRPr="003B68B9">
        <w:rPr>
          <w:rFonts w:asciiTheme="minorHAnsi" w:hAnsiTheme="minorHAnsi" w:cstheme="minorHAnsi"/>
        </w:rPr>
        <w:t>.</w:t>
      </w:r>
    </w:p>
    <w:p w14:paraId="082AAEAD" w14:textId="77777777" w:rsidR="00CD46FA" w:rsidRPr="003B68B9" w:rsidRDefault="00CD46FA" w:rsidP="00CD46FA">
      <w:pPr>
        <w:jc w:val="both"/>
        <w:rPr>
          <w:rFonts w:asciiTheme="minorHAnsi" w:hAnsiTheme="minorHAnsi" w:cstheme="minorHAnsi"/>
          <w:u w:val="single"/>
        </w:rPr>
      </w:pPr>
      <w:bookmarkStart w:id="1" w:name="_GoBack"/>
      <w:bookmarkEnd w:id="1"/>
    </w:p>
    <w:p w14:paraId="6CA38B63" w14:textId="0894DE52" w:rsidR="00CD46FA" w:rsidRPr="00912EAE" w:rsidRDefault="00CD46FA" w:rsidP="00CD46FA">
      <w:pPr>
        <w:jc w:val="both"/>
        <w:rPr>
          <w:rFonts w:asciiTheme="minorHAnsi" w:hAnsiTheme="minorHAnsi" w:cstheme="minorHAnsi"/>
        </w:rPr>
      </w:pPr>
      <w:r w:rsidRPr="004E6D2C">
        <w:rPr>
          <w:rFonts w:asciiTheme="minorHAnsi" w:hAnsiTheme="minorHAnsi" w:cstheme="minorHAnsi"/>
          <w:b/>
          <w:bCs/>
        </w:rPr>
        <w:t>Kultura i sztuka we współczesnych społeczeństwach</w:t>
      </w:r>
      <w:r w:rsidR="00912EAE">
        <w:rPr>
          <w:rFonts w:asciiTheme="minorHAnsi" w:hAnsiTheme="minorHAnsi" w:cstheme="minorHAnsi"/>
        </w:rPr>
        <w:t xml:space="preserve"> (prof. Lech </w:t>
      </w:r>
      <w:proofErr w:type="spellStart"/>
      <w:r w:rsidR="00912EAE">
        <w:rPr>
          <w:rFonts w:asciiTheme="minorHAnsi" w:hAnsiTheme="minorHAnsi" w:cstheme="minorHAnsi"/>
        </w:rPr>
        <w:t>Śliwonik</w:t>
      </w:r>
      <w:proofErr w:type="spellEnd"/>
      <w:r w:rsidR="00912EAE">
        <w:rPr>
          <w:rFonts w:asciiTheme="minorHAnsi" w:hAnsiTheme="minorHAnsi" w:cstheme="minorHAnsi"/>
        </w:rPr>
        <w:t>,</w:t>
      </w:r>
      <w:r w:rsidR="00912EAE" w:rsidRPr="00912EA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912EAE" w:rsidRPr="00E3078E">
        <w:rPr>
          <w:rFonts w:asciiTheme="minorHAnsi" w:hAnsiTheme="minorHAnsi" w:cstheme="minorHAnsi"/>
          <w:color w:val="000000" w:themeColor="text1"/>
          <w:shd w:val="clear" w:color="auto" w:fill="FFFFFF"/>
        </w:rPr>
        <w:t>Akademia Teatralna im. Aleksandra Zelwerowicza</w:t>
      </w:r>
      <w:r w:rsidR="00912EAE" w:rsidRPr="00E3078E">
        <w:rPr>
          <w:rFonts w:asciiTheme="minorHAnsi" w:hAnsiTheme="minorHAnsi" w:cstheme="minorHAnsi"/>
          <w:color w:val="000000" w:themeColor="text1"/>
        </w:rPr>
        <w:t>)</w:t>
      </w:r>
    </w:p>
    <w:p w14:paraId="7D8006BE" w14:textId="77777777" w:rsidR="00793E47" w:rsidRPr="00793E47" w:rsidRDefault="00793E47" w:rsidP="00793E47">
      <w:pPr>
        <w:ind w:left="708"/>
        <w:jc w:val="both"/>
        <w:rPr>
          <w:rFonts w:asciiTheme="minorHAnsi" w:hAnsiTheme="minorHAnsi"/>
          <w:color w:val="000000" w:themeColor="text1"/>
          <w:lang w:eastAsia="pl-PL"/>
        </w:rPr>
      </w:pPr>
      <w:r w:rsidRPr="00793E47">
        <w:rPr>
          <w:rFonts w:asciiTheme="minorHAnsi" w:hAnsiTheme="minorHAnsi" w:cs="Arial"/>
          <w:color w:val="000000" w:themeColor="text1"/>
          <w:shd w:val="clear" w:color="auto" w:fill="FFFFFF"/>
        </w:rPr>
        <w:t>Kultura i sztuka jako lustro problemów cywilizacji – wczoraj i dzisiaj. Miejsce teatru we współczesnym świecie. Zjawisko kultury studenckiej.</w:t>
      </w:r>
    </w:p>
    <w:p w14:paraId="76A15D9C" w14:textId="77777777" w:rsidR="007A6AFB" w:rsidRPr="00F912C4" w:rsidRDefault="007A6AFB" w:rsidP="00CD46FA">
      <w:pPr>
        <w:jc w:val="both"/>
        <w:rPr>
          <w:rFonts w:asciiTheme="minorHAnsi" w:hAnsiTheme="minorHAnsi" w:cstheme="minorHAnsi"/>
        </w:rPr>
      </w:pPr>
    </w:p>
    <w:p w14:paraId="592757DD" w14:textId="2CED73D5" w:rsidR="00CD46FA" w:rsidRPr="004E6D2C" w:rsidRDefault="00CD46FA" w:rsidP="00CD46FA">
      <w:pPr>
        <w:jc w:val="both"/>
        <w:rPr>
          <w:rFonts w:asciiTheme="minorHAnsi" w:hAnsiTheme="minorHAnsi" w:cstheme="minorHAnsi"/>
          <w:b/>
          <w:bCs/>
        </w:rPr>
      </w:pPr>
      <w:r w:rsidRPr="004E6D2C">
        <w:rPr>
          <w:rFonts w:asciiTheme="minorHAnsi" w:hAnsiTheme="minorHAnsi" w:cstheme="minorHAnsi"/>
          <w:b/>
          <w:bCs/>
        </w:rPr>
        <w:t xml:space="preserve">Infrastruktura i usługi publiczne </w:t>
      </w:r>
      <w:r w:rsidR="00C969F6" w:rsidRPr="00C969F6">
        <w:rPr>
          <w:rFonts w:asciiTheme="minorHAnsi" w:hAnsiTheme="minorHAnsi" w:cstheme="minorHAnsi"/>
          <w:bCs/>
        </w:rPr>
        <w:t>(</w:t>
      </w:r>
      <w:r w:rsidR="00C969F6">
        <w:rPr>
          <w:rFonts w:asciiTheme="minorHAnsi" w:hAnsiTheme="minorHAnsi" w:cstheme="minorHAnsi"/>
          <w:bCs/>
        </w:rPr>
        <w:t>prof. Krzysztof Koszewski, PW)</w:t>
      </w:r>
    </w:p>
    <w:p w14:paraId="44B761E5" w14:textId="6EB14F16" w:rsidR="007A6AFB" w:rsidRDefault="00C969F6" w:rsidP="00C969F6">
      <w:pPr>
        <w:tabs>
          <w:tab w:val="left" w:pos="709"/>
        </w:tabs>
        <w:ind w:left="709"/>
        <w:jc w:val="both"/>
        <w:rPr>
          <w:rFonts w:asciiTheme="minorHAnsi" w:hAnsiTheme="minorHAnsi" w:cstheme="minorHAnsi"/>
        </w:rPr>
      </w:pPr>
      <w:r w:rsidRPr="00C969F6">
        <w:rPr>
          <w:rFonts w:asciiTheme="minorHAnsi" w:hAnsiTheme="minorHAnsi" w:cstheme="minorHAnsi"/>
        </w:rPr>
        <w:t xml:space="preserve">Wyzwania współczesnego projektowania miast. W 2007 roku liczba mieszkańców miast w skali globalnej przewyższyła liczbę żyjących poza terenami zurbanizowanymi. Prognozuje się, że w roku 2050 będzie to już trzy czwarte światowej populacji. Organizmy miejskie, rozrastając się, stają się też coraz bardziej skomplikowane. </w:t>
      </w:r>
      <w:r w:rsidR="00BF327F">
        <w:rPr>
          <w:rFonts w:asciiTheme="minorHAnsi" w:hAnsiTheme="minorHAnsi" w:cstheme="minorHAnsi"/>
        </w:rPr>
        <w:br/>
      </w:r>
      <w:r w:rsidRPr="00C969F6">
        <w:rPr>
          <w:rFonts w:asciiTheme="minorHAnsi" w:hAnsiTheme="minorHAnsi" w:cstheme="minorHAnsi"/>
        </w:rPr>
        <w:t xml:space="preserve">Jak można sobie radzić z tak skomplikowaną materią? Na czym polega współczesne planowanie miast i jak zmienia się paradygmat projektowania? </w:t>
      </w:r>
    </w:p>
    <w:p w14:paraId="5D55FCE5" w14:textId="77777777" w:rsidR="00C969F6" w:rsidRPr="003B68B9" w:rsidRDefault="00C969F6" w:rsidP="00C969F6">
      <w:pPr>
        <w:tabs>
          <w:tab w:val="left" w:pos="709"/>
        </w:tabs>
        <w:ind w:left="709"/>
        <w:jc w:val="both"/>
        <w:rPr>
          <w:rFonts w:asciiTheme="minorHAnsi" w:hAnsiTheme="minorHAnsi" w:cstheme="minorHAnsi"/>
        </w:rPr>
      </w:pPr>
    </w:p>
    <w:p w14:paraId="55629FB6" w14:textId="30394AEB" w:rsidR="00CD46FA" w:rsidRPr="00912EAE" w:rsidRDefault="00CD46FA" w:rsidP="00CD46FA">
      <w:pPr>
        <w:jc w:val="both"/>
        <w:rPr>
          <w:rFonts w:asciiTheme="minorHAnsi" w:hAnsiTheme="minorHAnsi" w:cstheme="minorHAnsi"/>
        </w:rPr>
      </w:pPr>
      <w:r w:rsidRPr="004E6D2C">
        <w:rPr>
          <w:rFonts w:asciiTheme="minorHAnsi" w:hAnsiTheme="minorHAnsi" w:cstheme="minorHAnsi"/>
          <w:b/>
          <w:bCs/>
        </w:rPr>
        <w:t>Osiągnięcia i kierunki rozwoju nauki i techniki</w:t>
      </w:r>
      <w:r w:rsidR="00912EAE">
        <w:rPr>
          <w:rFonts w:asciiTheme="minorHAnsi" w:hAnsiTheme="minorHAnsi" w:cstheme="minorHAnsi"/>
        </w:rPr>
        <w:t xml:space="preserve"> (prof. Ewa Bartnik</w:t>
      </w:r>
      <w:r w:rsidR="00F774CA">
        <w:rPr>
          <w:rFonts w:asciiTheme="minorHAnsi" w:hAnsiTheme="minorHAnsi" w:cstheme="minorHAnsi"/>
        </w:rPr>
        <w:t>, UW</w:t>
      </w:r>
      <w:r w:rsidR="00912EAE">
        <w:rPr>
          <w:rFonts w:asciiTheme="minorHAnsi" w:hAnsiTheme="minorHAnsi" w:cstheme="minorHAnsi"/>
        </w:rPr>
        <w:t>)</w:t>
      </w:r>
    </w:p>
    <w:p w14:paraId="3C9BB4B8" w14:textId="464C1B1C" w:rsidR="00CD46FA" w:rsidRPr="003B68B9" w:rsidRDefault="00CD46FA" w:rsidP="00912EAE">
      <w:pPr>
        <w:ind w:left="708"/>
        <w:jc w:val="both"/>
        <w:rPr>
          <w:rFonts w:asciiTheme="minorHAnsi" w:hAnsiTheme="minorHAnsi" w:cstheme="minorHAnsi"/>
          <w:color w:val="000000"/>
        </w:rPr>
      </w:pPr>
      <w:r w:rsidRPr="003B68B9">
        <w:rPr>
          <w:rFonts w:asciiTheme="minorHAnsi" w:hAnsiTheme="minorHAnsi" w:cstheme="minorHAnsi"/>
          <w:color w:val="000000"/>
        </w:rPr>
        <w:t xml:space="preserve">Projekt Poznania Genomu Ludzkiego </w:t>
      </w:r>
      <w:r w:rsidR="00C969F6">
        <w:rPr>
          <w:rFonts w:asciiTheme="minorHAnsi" w:hAnsiTheme="minorHAnsi" w:cstheme="minorHAnsi"/>
          <w:color w:val="000000"/>
        </w:rPr>
        <w:t xml:space="preserve">i co dalej: </w:t>
      </w:r>
      <w:r w:rsidR="00DE6B81" w:rsidRPr="003B68B9">
        <w:rPr>
          <w:rFonts w:asciiTheme="minorHAnsi" w:hAnsiTheme="minorHAnsi" w:cstheme="minorHAnsi"/>
          <w:color w:val="000000"/>
        </w:rPr>
        <w:t xml:space="preserve">koszty badań genetycznych, testy genetyczne dla chorób genetycznych i możliwości ich wykorzystania. </w:t>
      </w:r>
      <w:r w:rsidR="006A6A8C" w:rsidRPr="003B68B9">
        <w:rPr>
          <w:rFonts w:asciiTheme="minorHAnsi" w:hAnsiTheme="minorHAnsi" w:cstheme="minorHAnsi"/>
          <w:color w:val="000000"/>
        </w:rPr>
        <w:t xml:space="preserve">Rozpowszechnianie się nowotworów – skala i powody. Poznanie procesu </w:t>
      </w:r>
      <w:proofErr w:type="spellStart"/>
      <w:r w:rsidR="006A6A8C" w:rsidRPr="003B68B9">
        <w:rPr>
          <w:rFonts w:asciiTheme="minorHAnsi" w:hAnsiTheme="minorHAnsi" w:cstheme="minorHAnsi"/>
          <w:color w:val="000000"/>
        </w:rPr>
        <w:t>nowotworzenia</w:t>
      </w:r>
      <w:proofErr w:type="spellEnd"/>
      <w:r w:rsidR="006A6A8C" w:rsidRPr="003B68B9">
        <w:rPr>
          <w:rFonts w:asciiTheme="minorHAnsi" w:hAnsiTheme="minorHAnsi" w:cstheme="minorHAnsi"/>
          <w:color w:val="000000"/>
        </w:rPr>
        <w:t xml:space="preserve"> a skuteczność terapii.</w:t>
      </w:r>
    </w:p>
    <w:p w14:paraId="3C70B961" w14:textId="77777777" w:rsidR="00CD46FA" w:rsidRPr="003B68B9" w:rsidRDefault="00CD46FA" w:rsidP="00CD46FA">
      <w:pPr>
        <w:ind w:left="360"/>
        <w:rPr>
          <w:rFonts w:asciiTheme="minorHAnsi" w:hAnsiTheme="minorHAnsi" w:cstheme="minorHAnsi"/>
          <w:color w:val="000000"/>
        </w:rPr>
      </w:pPr>
    </w:p>
    <w:p w14:paraId="2E388E34" w14:textId="73C5D173" w:rsidR="00CF4D3F" w:rsidRPr="007B4C24" w:rsidRDefault="000333BF" w:rsidP="007B4C24">
      <w:pPr>
        <w:spacing w:line="300" w:lineRule="atLeast"/>
        <w:jc w:val="both"/>
        <w:rPr>
          <w:rFonts w:asciiTheme="minorHAnsi" w:hAnsiTheme="minorHAnsi" w:cstheme="minorHAnsi"/>
          <w:b/>
        </w:rPr>
      </w:pPr>
      <w:r w:rsidRPr="007B4C24">
        <w:rPr>
          <w:rFonts w:asciiTheme="minorHAnsi" w:hAnsiTheme="minorHAnsi" w:cstheme="minorHAnsi"/>
          <w:bCs/>
        </w:rPr>
        <w:t>Literatura</w:t>
      </w:r>
      <w:r w:rsidR="00CA46A2" w:rsidRPr="007B4C24">
        <w:rPr>
          <w:rFonts w:asciiTheme="minorHAnsi" w:hAnsiTheme="minorHAnsi" w:cstheme="minorHAnsi"/>
          <w:bCs/>
        </w:rPr>
        <w:t xml:space="preserve"> do wykład</w:t>
      </w:r>
      <w:r w:rsidR="006A78C6" w:rsidRPr="007B4C24">
        <w:rPr>
          <w:rFonts w:asciiTheme="minorHAnsi" w:hAnsiTheme="minorHAnsi" w:cstheme="minorHAnsi"/>
          <w:bCs/>
        </w:rPr>
        <w:t>ów</w:t>
      </w:r>
      <w:r w:rsidR="00CA46A2" w:rsidRPr="007B4C24">
        <w:rPr>
          <w:rFonts w:asciiTheme="minorHAnsi" w:hAnsiTheme="minorHAnsi" w:cstheme="minorHAnsi"/>
          <w:bCs/>
        </w:rPr>
        <w:t>:</w:t>
      </w:r>
      <w:r w:rsidR="00CA46A2" w:rsidRPr="007B4C24">
        <w:rPr>
          <w:rFonts w:asciiTheme="minorHAnsi" w:hAnsiTheme="minorHAnsi" w:cstheme="minorHAnsi"/>
          <w:b/>
        </w:rPr>
        <w:t xml:space="preserve"> </w:t>
      </w:r>
      <w:r w:rsidR="00CA46A2" w:rsidRPr="007B4C24">
        <w:rPr>
          <w:rFonts w:asciiTheme="minorHAnsi" w:hAnsiTheme="minorHAnsi" w:cstheme="minorHAnsi"/>
          <w:bCs/>
        </w:rPr>
        <w:t>p</w:t>
      </w:r>
      <w:r w:rsidR="00CA46A2" w:rsidRPr="007B4C24">
        <w:rPr>
          <w:rFonts w:asciiTheme="minorHAnsi" w:hAnsiTheme="minorHAnsi" w:cstheme="minorHAnsi"/>
        </w:rPr>
        <w:t>olecana przez wykładowców.</w:t>
      </w:r>
    </w:p>
    <w:p w14:paraId="3685066F" w14:textId="5E2718DA" w:rsidR="00866500" w:rsidRDefault="00866500" w:rsidP="00EF0AB0">
      <w:pPr>
        <w:spacing w:line="300" w:lineRule="atLeast"/>
        <w:ind w:left="360" w:hanging="360"/>
        <w:jc w:val="both"/>
        <w:rPr>
          <w:rFonts w:asciiTheme="minorHAnsi" w:hAnsiTheme="minorHAnsi" w:cstheme="minorHAnsi"/>
          <w:b/>
        </w:rPr>
      </w:pPr>
    </w:p>
    <w:p w14:paraId="755B12AC" w14:textId="003E92DB" w:rsidR="00CF7CF8" w:rsidRDefault="007B4C24" w:rsidP="00813010">
      <w:pPr>
        <w:spacing w:line="300" w:lineRule="atLeast"/>
        <w:jc w:val="both"/>
        <w:rPr>
          <w:rFonts w:asciiTheme="minorHAnsi" w:hAnsiTheme="minorHAnsi" w:cstheme="minorHAnsi"/>
          <w:bCs/>
        </w:rPr>
      </w:pPr>
      <w:r w:rsidRPr="007B4C24">
        <w:rPr>
          <w:rFonts w:asciiTheme="minorHAnsi" w:hAnsiTheme="minorHAnsi" w:cstheme="minorHAnsi"/>
          <w:bCs/>
        </w:rPr>
        <w:t xml:space="preserve">W kolejnych realizacjach wykładu </w:t>
      </w:r>
      <w:r>
        <w:rPr>
          <w:rFonts w:asciiTheme="minorHAnsi" w:hAnsiTheme="minorHAnsi" w:cstheme="minorHAnsi"/>
          <w:bCs/>
        </w:rPr>
        <w:t xml:space="preserve">wykładowcy oraz </w:t>
      </w:r>
      <w:r w:rsidRPr="007B4C24">
        <w:rPr>
          <w:rFonts w:asciiTheme="minorHAnsi" w:hAnsiTheme="minorHAnsi" w:cstheme="minorHAnsi"/>
          <w:bCs/>
        </w:rPr>
        <w:t>z</w:t>
      </w:r>
      <w:r w:rsidR="00CF7CF8" w:rsidRPr="007B4C24">
        <w:rPr>
          <w:rFonts w:asciiTheme="minorHAnsi" w:hAnsiTheme="minorHAnsi" w:cstheme="minorHAnsi"/>
          <w:bCs/>
        </w:rPr>
        <w:t>agadnienia w rama</w:t>
      </w:r>
      <w:r w:rsidR="00813010">
        <w:rPr>
          <w:rFonts w:asciiTheme="minorHAnsi" w:hAnsiTheme="minorHAnsi" w:cstheme="minorHAnsi"/>
          <w:bCs/>
        </w:rPr>
        <w:t>ch</w:t>
      </w:r>
      <w:r w:rsidR="00CF7CF8" w:rsidRPr="007B4C24">
        <w:rPr>
          <w:rFonts w:asciiTheme="minorHAnsi" w:hAnsiTheme="minorHAnsi" w:cstheme="minorHAnsi"/>
          <w:bCs/>
        </w:rPr>
        <w:t xml:space="preserve"> poszczególnych bloków tematycznych mogą</w:t>
      </w:r>
      <w:r>
        <w:rPr>
          <w:rFonts w:asciiTheme="minorHAnsi" w:hAnsiTheme="minorHAnsi" w:cstheme="minorHAnsi"/>
          <w:bCs/>
        </w:rPr>
        <w:t xml:space="preserve"> się zmieniać. </w:t>
      </w:r>
    </w:p>
    <w:p w14:paraId="3F415455" w14:textId="77777777" w:rsidR="009C0E57" w:rsidRPr="007B4C24" w:rsidRDefault="009C0E57" w:rsidP="007B4C24">
      <w:pPr>
        <w:spacing w:line="300" w:lineRule="atLeast"/>
        <w:rPr>
          <w:rFonts w:asciiTheme="minorHAnsi" w:hAnsiTheme="minorHAnsi" w:cstheme="minorHAnsi"/>
          <w:b/>
        </w:rPr>
      </w:pPr>
    </w:p>
    <w:p w14:paraId="0CE8DF0C" w14:textId="4AB92D77" w:rsidR="00867A19" w:rsidRPr="00B618DE" w:rsidRDefault="00B3029F" w:rsidP="00C50E0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18DE">
        <w:rPr>
          <w:rFonts w:asciiTheme="minorHAnsi" w:hAnsiTheme="minorHAnsi" w:cstheme="minorHAnsi"/>
          <w:b/>
          <w:sz w:val="28"/>
          <w:szCs w:val="28"/>
        </w:rPr>
        <w:t>Efekty uczenia się</w:t>
      </w:r>
    </w:p>
    <w:p w14:paraId="702710A3" w14:textId="77777777" w:rsidR="006D7F50" w:rsidRPr="003B68B9" w:rsidRDefault="006D7F50" w:rsidP="006D7F50">
      <w:pPr>
        <w:spacing w:line="300" w:lineRule="atLeast"/>
        <w:jc w:val="both"/>
        <w:rPr>
          <w:rFonts w:asciiTheme="minorHAnsi" w:hAnsiTheme="minorHAnsi" w:cstheme="minorHAnsi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678"/>
        <w:gridCol w:w="1417"/>
        <w:gridCol w:w="2693"/>
        <w:gridCol w:w="284"/>
      </w:tblGrid>
      <w:tr w:rsidR="006D7F50" w:rsidRPr="003B68B9" w14:paraId="45EC0DB8" w14:textId="77777777" w:rsidTr="00411959">
        <w:tc>
          <w:tcPr>
            <w:tcW w:w="284" w:type="dxa"/>
            <w:vAlign w:val="center"/>
          </w:tcPr>
          <w:p w14:paraId="39C18B4A" w14:textId="76EE384E" w:rsidR="006D7F50" w:rsidRPr="003B68B9" w:rsidRDefault="006D7F50" w:rsidP="006D7F50">
            <w:pPr>
              <w:pStyle w:val="Tekstpodstawowy"/>
              <w:tabs>
                <w:tab w:val="left" w:pos="2552"/>
              </w:tabs>
              <w:spacing w:before="0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4678" w:type="dxa"/>
          </w:tcPr>
          <w:p w14:paraId="5B200A75" w14:textId="77777777" w:rsidR="006D7F50" w:rsidRPr="003B68B9" w:rsidRDefault="006D7F50" w:rsidP="00D44CD1">
            <w:pPr>
              <w:pStyle w:val="Tekstpodstawowy"/>
              <w:tabs>
                <w:tab w:val="left" w:pos="2552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773E2469" w14:textId="0EAE078C" w:rsidR="006D7F50" w:rsidRPr="003B68B9" w:rsidRDefault="003B7134" w:rsidP="00D44CD1">
            <w:pPr>
              <w:pStyle w:val="Tekstpodstawowy"/>
              <w:tabs>
                <w:tab w:val="left" w:pos="2552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</w:t>
            </w:r>
            <w:r w:rsidR="006D7F50" w:rsidRPr="003B68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pis efektu uczenia się</w:t>
            </w:r>
          </w:p>
          <w:p w14:paraId="2607BE4B" w14:textId="77777777" w:rsidR="006D7F50" w:rsidRPr="003B68B9" w:rsidRDefault="006D7F50" w:rsidP="00D44CD1">
            <w:pPr>
              <w:pStyle w:val="Tekstpodstawowy"/>
              <w:tabs>
                <w:tab w:val="left" w:pos="2552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1939C19E" w14:textId="121BF72D" w:rsidR="006D7F50" w:rsidRPr="003B68B9" w:rsidRDefault="006D7F50" w:rsidP="00D44CD1">
            <w:pPr>
              <w:pStyle w:val="Tekstpodstawowy"/>
              <w:tabs>
                <w:tab w:val="left" w:pos="2552"/>
              </w:tabs>
              <w:spacing w:before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3B68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student, który zaliczył przedmiot:</w:t>
            </w:r>
          </w:p>
        </w:tc>
        <w:tc>
          <w:tcPr>
            <w:tcW w:w="1417" w:type="dxa"/>
            <w:vAlign w:val="center"/>
          </w:tcPr>
          <w:p w14:paraId="4E163093" w14:textId="3264E7E7" w:rsidR="006D7F50" w:rsidRPr="00C969F6" w:rsidRDefault="003B7134" w:rsidP="00C969F6">
            <w:pPr>
              <w:pStyle w:val="Tekstpodstawowy"/>
              <w:tabs>
                <w:tab w:val="left" w:pos="2552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6D7F50" w:rsidRPr="003B68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orma </w:t>
            </w:r>
            <w:proofErr w:type="spellStart"/>
            <w:r w:rsidR="006D7F50" w:rsidRPr="003B68B9">
              <w:rPr>
                <w:rFonts w:asciiTheme="minorHAnsi" w:hAnsiTheme="minorHAnsi" w:cstheme="minorHAnsi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693" w:type="dxa"/>
            <w:vAlign w:val="center"/>
          </w:tcPr>
          <w:p w14:paraId="44524793" w14:textId="1EA4E6B5" w:rsidR="006D7F50" w:rsidRPr="003B68B9" w:rsidRDefault="003B7134" w:rsidP="006D7F50">
            <w:pPr>
              <w:pStyle w:val="Tekstpodstawowy"/>
              <w:tabs>
                <w:tab w:val="left" w:pos="2552"/>
              </w:tabs>
              <w:spacing w:before="0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6D7F50" w:rsidRPr="003B68B9">
              <w:rPr>
                <w:rFonts w:asciiTheme="minorHAnsi" w:hAnsiTheme="minorHAnsi" w:cstheme="minorHAnsi"/>
                <w:b/>
                <w:sz w:val="22"/>
                <w:szCs w:val="22"/>
              </w:rPr>
              <w:t>posób</w:t>
            </w:r>
            <w:proofErr w:type="spellEnd"/>
            <w:r w:rsidR="006D7F50" w:rsidRPr="003B68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D7F50" w:rsidRPr="003B68B9">
              <w:rPr>
                <w:rFonts w:asciiTheme="minorHAnsi" w:hAnsiTheme="minorHAnsi" w:cstheme="minorHAnsi"/>
                <w:b/>
                <w:sz w:val="22"/>
                <w:szCs w:val="22"/>
              </w:rPr>
              <w:t>weryfikacji</w:t>
            </w:r>
            <w:proofErr w:type="spellEnd"/>
            <w:r w:rsidR="006D7F50" w:rsidRPr="003B68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="006D7F50" w:rsidRPr="003B68B9">
              <w:rPr>
                <w:rFonts w:asciiTheme="minorHAnsi" w:hAnsiTheme="minorHAnsi" w:cstheme="minorHAnsi"/>
                <w:b/>
                <w:sz w:val="22"/>
                <w:szCs w:val="22"/>
              </w:rPr>
              <w:t>oceny</w:t>
            </w:r>
            <w:proofErr w:type="spellEnd"/>
            <w:r w:rsidR="006D7F50" w:rsidRPr="003B68B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84" w:type="dxa"/>
          </w:tcPr>
          <w:p w14:paraId="2FE6D7A8" w14:textId="1E10BE28" w:rsidR="006D7F50" w:rsidRPr="003B68B9" w:rsidRDefault="006D7F50" w:rsidP="00D44CD1">
            <w:pPr>
              <w:pStyle w:val="Tekstpodstawowy"/>
              <w:tabs>
                <w:tab w:val="left" w:pos="2552"/>
              </w:tabs>
              <w:spacing w:before="0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1F2FD5" w:rsidRPr="003B68B9" w14:paraId="05D70CE8" w14:textId="77777777" w:rsidTr="001F2FD5">
        <w:tc>
          <w:tcPr>
            <w:tcW w:w="9356" w:type="dxa"/>
            <w:gridSpan w:val="5"/>
            <w:vAlign w:val="center"/>
          </w:tcPr>
          <w:p w14:paraId="489E8EBF" w14:textId="197DBD47" w:rsidR="001F2FD5" w:rsidRPr="00411959" w:rsidRDefault="001F2FD5" w:rsidP="001F2FD5">
            <w:pPr>
              <w:pStyle w:val="Tekstpodstawowy"/>
              <w:tabs>
                <w:tab w:val="left" w:pos="255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9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WIEDZA</w:t>
            </w:r>
          </w:p>
        </w:tc>
      </w:tr>
      <w:tr w:rsidR="006D7F50" w:rsidRPr="003B68B9" w14:paraId="33D1601F" w14:textId="77777777" w:rsidTr="00411959">
        <w:tc>
          <w:tcPr>
            <w:tcW w:w="284" w:type="dxa"/>
            <w:vAlign w:val="center"/>
          </w:tcPr>
          <w:p w14:paraId="59DBCEAD" w14:textId="628641B3" w:rsidR="006D7F50" w:rsidRPr="003B68B9" w:rsidRDefault="006D7F50" w:rsidP="001F2FD5">
            <w:pPr>
              <w:pStyle w:val="Tekstpodstawowy"/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678" w:type="dxa"/>
          </w:tcPr>
          <w:p w14:paraId="2616D9C1" w14:textId="0690138D" w:rsidR="006D7F50" w:rsidRPr="009A167E" w:rsidRDefault="006D7F50" w:rsidP="00863924">
            <w:pPr>
              <w:pStyle w:val="Tekstpodstawowy"/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B007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ma podstawową wiedzę</w:t>
            </w:r>
            <w:r w:rsidR="00FB224C" w:rsidRPr="00B007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dotyczącą </w:t>
            </w:r>
            <w:r w:rsidR="009A167E" w:rsidRPr="00B007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wybranych</w:t>
            </w:r>
            <w:r w:rsidR="004C6159" w:rsidRPr="00B007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problemów współczesnej cywilizacj</w:t>
            </w:r>
            <w:r w:rsidR="009A167E" w:rsidRPr="00B007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i związanych z: problemami globalnymi, zaufaniem i rolami społecznymi, wyzwaniami związanymi </w:t>
            </w:r>
            <w:r w:rsidR="00E3078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="009A167E" w:rsidRPr="00B007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 rozwojem nauki i techniki, problemami zdrowotnymi współczesnych społeczeństw, kulturą i sztuką we współczesnych społecze</w:t>
            </w:r>
            <w:r w:rsidR="00E3078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ństwach, infrastrukturą i usługami</w:t>
            </w:r>
            <w:r w:rsidR="009A167E" w:rsidRPr="00B007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publicznymi, osiągnięciami i kierunkami rozwoju</w:t>
            </w:r>
            <w:r w:rsidR="009A167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="009A167E" w:rsidRPr="00E3078E">
              <w:rPr>
                <w:rFonts w:asciiTheme="minorHAnsi" w:hAnsiTheme="minorHAnsi" w:cstheme="minorHAnsi"/>
                <w:sz w:val="22"/>
                <w:szCs w:val="18"/>
                <w:lang w:val="pl-PL"/>
              </w:rPr>
              <w:t>nauki i techniki</w:t>
            </w:r>
          </w:p>
        </w:tc>
        <w:tc>
          <w:tcPr>
            <w:tcW w:w="1417" w:type="dxa"/>
          </w:tcPr>
          <w:p w14:paraId="55AC80CD" w14:textId="6A451039" w:rsidR="006D7F50" w:rsidRPr="00B00759" w:rsidRDefault="00863924" w:rsidP="009A167E">
            <w:pPr>
              <w:pStyle w:val="Tekstpodstawowy"/>
              <w:tabs>
                <w:tab w:val="left" w:pos="2552"/>
              </w:tabs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</w:t>
            </w:r>
            <w:r w:rsidR="00BA4A4A" w:rsidRPr="00B007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ykład</w:t>
            </w:r>
          </w:p>
        </w:tc>
        <w:tc>
          <w:tcPr>
            <w:tcW w:w="2693" w:type="dxa"/>
          </w:tcPr>
          <w:p w14:paraId="55D62172" w14:textId="28A38FE4" w:rsidR="006D7F50" w:rsidRPr="00B00759" w:rsidRDefault="00863924" w:rsidP="008B1863">
            <w:pPr>
              <w:pStyle w:val="Tekstpodstawowy"/>
              <w:tabs>
                <w:tab w:val="left" w:pos="2552"/>
              </w:tabs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</w:t>
            </w:r>
            <w:r w:rsidR="00BA4A4A" w:rsidRPr="00B007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cena eseju dotyczącego wybranego zagadnienia</w:t>
            </w:r>
          </w:p>
        </w:tc>
        <w:tc>
          <w:tcPr>
            <w:tcW w:w="284" w:type="dxa"/>
            <w:vAlign w:val="center"/>
          </w:tcPr>
          <w:p w14:paraId="03AD8B9B" w14:textId="14DDCA40" w:rsidR="004C6159" w:rsidRPr="003B68B9" w:rsidRDefault="004C6159" w:rsidP="00D44CD1">
            <w:pPr>
              <w:pStyle w:val="Tekstpodstawowy"/>
              <w:tabs>
                <w:tab w:val="left" w:pos="2552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1F2FD5" w:rsidRPr="003B68B9" w14:paraId="09AAE962" w14:textId="77777777" w:rsidTr="001F2FD5">
        <w:tc>
          <w:tcPr>
            <w:tcW w:w="9356" w:type="dxa"/>
            <w:gridSpan w:val="5"/>
            <w:vAlign w:val="center"/>
          </w:tcPr>
          <w:p w14:paraId="28B02C94" w14:textId="055667AF" w:rsidR="001F2FD5" w:rsidRPr="00E3078E" w:rsidRDefault="001F2FD5" w:rsidP="001F2FD5">
            <w:pPr>
              <w:pStyle w:val="Tekstpodstawowy"/>
              <w:tabs>
                <w:tab w:val="left" w:pos="255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307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UMIEJĘTNOŚCI</w:t>
            </w:r>
          </w:p>
        </w:tc>
      </w:tr>
      <w:tr w:rsidR="008B1863" w:rsidRPr="003B68B9" w14:paraId="72C6BA67" w14:textId="77777777" w:rsidTr="00411959">
        <w:tc>
          <w:tcPr>
            <w:tcW w:w="284" w:type="dxa"/>
            <w:vAlign w:val="center"/>
          </w:tcPr>
          <w:p w14:paraId="1BB46C9C" w14:textId="6D8F2564" w:rsidR="008B1863" w:rsidRPr="003B68B9" w:rsidRDefault="008B1863" w:rsidP="001F2FD5">
            <w:pPr>
              <w:pStyle w:val="Tekstpodstawowy"/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678" w:type="dxa"/>
          </w:tcPr>
          <w:p w14:paraId="7CC8103E" w14:textId="1F6EE13B" w:rsidR="008B1863" w:rsidRPr="00B00759" w:rsidRDefault="008B1863" w:rsidP="00D44CD1">
            <w:pPr>
              <w:pStyle w:val="Tekstpodstawowy"/>
              <w:tabs>
                <w:tab w:val="left" w:pos="2552"/>
                <w:tab w:val="left" w:pos="2832"/>
                <w:tab w:val="left" w:pos="3540"/>
                <w:tab w:val="left" w:pos="4248"/>
                <w:tab w:val="left" w:pos="4956"/>
              </w:tabs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007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potrafi </w:t>
            </w:r>
            <w:r w:rsidR="00F3502E" w:rsidRPr="00B007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ocenić wagę omówionych problemów współczesnej cywilizacji oraz wyrazić swój pogląd w formie eseju na wybrany temat </w:t>
            </w:r>
          </w:p>
        </w:tc>
        <w:tc>
          <w:tcPr>
            <w:tcW w:w="1417" w:type="dxa"/>
          </w:tcPr>
          <w:p w14:paraId="5BC0BEBC" w14:textId="7C558A31" w:rsidR="008B1863" w:rsidRPr="00B00759" w:rsidRDefault="00863924" w:rsidP="00411959">
            <w:pPr>
              <w:pStyle w:val="Tekstpodstawowy"/>
              <w:tabs>
                <w:tab w:val="left" w:pos="2552"/>
              </w:tabs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</w:t>
            </w:r>
            <w:r w:rsidR="00F3502E" w:rsidRPr="00B007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ykład</w:t>
            </w:r>
          </w:p>
        </w:tc>
        <w:tc>
          <w:tcPr>
            <w:tcW w:w="2693" w:type="dxa"/>
          </w:tcPr>
          <w:p w14:paraId="0C6209F7" w14:textId="4C58F4C1" w:rsidR="008B1863" w:rsidRPr="00B00759" w:rsidRDefault="00863924" w:rsidP="00B54C07">
            <w:pPr>
              <w:pStyle w:val="Tekstpodstawowy"/>
              <w:tabs>
                <w:tab w:val="left" w:pos="2552"/>
              </w:tabs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</w:t>
            </w:r>
            <w:r w:rsidR="00F3502E" w:rsidRPr="00B007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cena eseju dotyczącego wybranego zagadnienia</w:t>
            </w:r>
          </w:p>
        </w:tc>
        <w:tc>
          <w:tcPr>
            <w:tcW w:w="284" w:type="dxa"/>
            <w:vAlign w:val="center"/>
          </w:tcPr>
          <w:p w14:paraId="30E8EC87" w14:textId="7A307CA6" w:rsidR="008B1863" w:rsidRPr="00E3078E" w:rsidRDefault="008B1863" w:rsidP="00F3502E">
            <w:pPr>
              <w:pStyle w:val="Tekstpodstawowy"/>
              <w:tabs>
                <w:tab w:val="left" w:pos="2552"/>
              </w:tabs>
              <w:spacing w:before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1F2FD5" w:rsidRPr="003B68B9" w14:paraId="4A1CAD33" w14:textId="77777777" w:rsidTr="001F2FD5">
        <w:tc>
          <w:tcPr>
            <w:tcW w:w="9356" w:type="dxa"/>
            <w:gridSpan w:val="5"/>
            <w:vAlign w:val="center"/>
          </w:tcPr>
          <w:p w14:paraId="53F71CE7" w14:textId="58CA7880" w:rsidR="001F2FD5" w:rsidRPr="00411959" w:rsidRDefault="001F2FD5" w:rsidP="001F2FD5">
            <w:pPr>
              <w:pStyle w:val="Tekstpodstawowy"/>
              <w:tabs>
                <w:tab w:val="left" w:pos="255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119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 SPOŁECZNE</w:t>
            </w:r>
          </w:p>
        </w:tc>
      </w:tr>
      <w:tr w:rsidR="008B1863" w:rsidRPr="003B68B9" w14:paraId="3452F5D2" w14:textId="77777777" w:rsidTr="00411959">
        <w:tc>
          <w:tcPr>
            <w:tcW w:w="284" w:type="dxa"/>
            <w:vAlign w:val="center"/>
          </w:tcPr>
          <w:p w14:paraId="23ADCF7F" w14:textId="6C608F21" w:rsidR="008B1863" w:rsidRPr="003B68B9" w:rsidRDefault="008B1863" w:rsidP="001F2FD5">
            <w:pPr>
              <w:pStyle w:val="Tekstpodstawowy"/>
              <w:tabs>
                <w:tab w:val="left" w:pos="2552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678" w:type="dxa"/>
          </w:tcPr>
          <w:p w14:paraId="492D4ADA" w14:textId="4DF9E341" w:rsidR="008B1863" w:rsidRPr="00B00759" w:rsidRDefault="008B1863" w:rsidP="00D44CD1">
            <w:pPr>
              <w:pStyle w:val="Tekstpodstawowy"/>
              <w:tabs>
                <w:tab w:val="left" w:pos="2552"/>
              </w:tabs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B007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rozumie potrzebę </w:t>
            </w:r>
            <w:r w:rsidR="00F3502E" w:rsidRPr="00B007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stałego wzbogacania wiedzy </w:t>
            </w:r>
            <w:r w:rsidR="00E3078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="00F3502E" w:rsidRPr="00B007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 problemach współczesnej cywilizacji oraz ma świadomość wagi upowszechniania tej wiedzy </w:t>
            </w:r>
            <w:r w:rsidR="00E3078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="00F3502E" w:rsidRPr="00B007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w sposób zrozumiały dla </w:t>
            </w:r>
            <w:r w:rsidR="00A7785C" w:rsidRPr="00B007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szerokich kręgów społecznych</w:t>
            </w:r>
          </w:p>
        </w:tc>
        <w:tc>
          <w:tcPr>
            <w:tcW w:w="1417" w:type="dxa"/>
          </w:tcPr>
          <w:p w14:paraId="699D786A" w14:textId="30F9DC38" w:rsidR="008B1863" w:rsidRPr="00E3078E" w:rsidRDefault="00863924" w:rsidP="00411959">
            <w:pPr>
              <w:pStyle w:val="Tekstpodstawowy"/>
              <w:tabs>
                <w:tab w:val="left" w:pos="2552"/>
              </w:tabs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</w:t>
            </w:r>
            <w:r w:rsidR="00411959" w:rsidRPr="00E3078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ykład</w:t>
            </w:r>
          </w:p>
        </w:tc>
        <w:tc>
          <w:tcPr>
            <w:tcW w:w="2693" w:type="dxa"/>
          </w:tcPr>
          <w:p w14:paraId="592177F0" w14:textId="57A2DB49" w:rsidR="008B1863" w:rsidRPr="00B00759" w:rsidRDefault="00863924" w:rsidP="00B54C07">
            <w:pPr>
              <w:pStyle w:val="Tekstpodstawowy"/>
              <w:tabs>
                <w:tab w:val="left" w:pos="2552"/>
              </w:tabs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</w:t>
            </w:r>
            <w:r w:rsidR="00B54C07" w:rsidRPr="00B007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cena aktywności na zajęciach</w:t>
            </w:r>
            <w:r w:rsidR="0041195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ocena eseju</w:t>
            </w:r>
          </w:p>
        </w:tc>
        <w:tc>
          <w:tcPr>
            <w:tcW w:w="284" w:type="dxa"/>
            <w:vAlign w:val="center"/>
          </w:tcPr>
          <w:p w14:paraId="74030E92" w14:textId="5AF14B92" w:rsidR="008B1863" w:rsidRPr="003B68B9" w:rsidRDefault="008B1863" w:rsidP="00D44CD1">
            <w:pPr>
              <w:pStyle w:val="Tekstpodstawowy"/>
              <w:tabs>
                <w:tab w:val="left" w:pos="2552"/>
              </w:tabs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60D36C1" w14:textId="77777777" w:rsidR="00C50E00" w:rsidRDefault="00C50E00" w:rsidP="00947132">
      <w:pPr>
        <w:spacing w:line="300" w:lineRule="atLeast"/>
        <w:ind w:left="4956" w:hanging="4950"/>
        <w:rPr>
          <w:rFonts w:asciiTheme="minorHAnsi" w:hAnsiTheme="minorHAnsi" w:cstheme="minorHAnsi"/>
          <w:b/>
        </w:rPr>
      </w:pPr>
    </w:p>
    <w:sectPr w:rsidR="00C50E00" w:rsidSect="00BD0B9C">
      <w:headerReference w:type="default" r:id="rId11"/>
      <w:footerReference w:type="default" r:id="rId12"/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8DB0C" w14:textId="77777777" w:rsidR="005F6063" w:rsidRDefault="005F6063">
      <w:r>
        <w:separator/>
      </w:r>
    </w:p>
  </w:endnote>
  <w:endnote w:type="continuationSeparator" w:id="0">
    <w:p w14:paraId="1CED3AD3" w14:textId="77777777" w:rsidR="005F6063" w:rsidRDefault="005F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44F0" w14:textId="77777777" w:rsidR="00927592" w:rsidRDefault="005A2A7C" w:rsidP="00BD0B9C">
    <w:pPr>
      <w:pStyle w:val="Stopka"/>
      <w:jc w:val="center"/>
    </w:pPr>
    <w:r>
      <w:rPr>
        <w:rStyle w:val="Numerstrony"/>
      </w:rPr>
      <w:fldChar w:fldCharType="begin"/>
    </w:r>
    <w:r w:rsidR="0092759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F327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F5A6E" w14:textId="77777777" w:rsidR="005F6063" w:rsidRDefault="005F6063">
      <w:r>
        <w:separator/>
      </w:r>
    </w:p>
  </w:footnote>
  <w:footnote w:type="continuationSeparator" w:id="0">
    <w:p w14:paraId="73A7320E" w14:textId="77777777" w:rsidR="005F6063" w:rsidRDefault="005F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CD40" w14:textId="3255CAC0" w:rsidR="00927592" w:rsidRPr="00927592" w:rsidRDefault="00927592" w:rsidP="00927592">
    <w:pPr>
      <w:spacing w:line="300" w:lineRule="atLeas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6AC"/>
    <w:multiLevelType w:val="multilevel"/>
    <w:tmpl w:val="04150001"/>
    <w:numStyleLink w:val="StyleBulleted"/>
  </w:abstractNum>
  <w:abstractNum w:abstractNumId="1" w15:restartNumberingAfterBreak="0">
    <w:nsid w:val="064E0178"/>
    <w:multiLevelType w:val="hybridMultilevel"/>
    <w:tmpl w:val="0494F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252E"/>
    <w:multiLevelType w:val="hybridMultilevel"/>
    <w:tmpl w:val="435EE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4FFB"/>
    <w:multiLevelType w:val="hybridMultilevel"/>
    <w:tmpl w:val="0A7A2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547A6"/>
    <w:multiLevelType w:val="multilevel"/>
    <w:tmpl w:val="DEE6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F001D"/>
    <w:multiLevelType w:val="multilevel"/>
    <w:tmpl w:val="22A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831EFF"/>
    <w:multiLevelType w:val="hybridMultilevel"/>
    <w:tmpl w:val="0602B8F0"/>
    <w:lvl w:ilvl="0" w:tplc="4E346EB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124E5B6">
      <w:start w:val="1"/>
      <w:numFmt w:val="bullet"/>
      <w:lvlText w:val=""/>
      <w:lvlJc w:val="left"/>
      <w:pPr>
        <w:tabs>
          <w:tab w:val="num" w:pos="1080"/>
        </w:tabs>
        <w:ind w:left="1350" w:hanging="27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2685D"/>
    <w:multiLevelType w:val="multilevel"/>
    <w:tmpl w:val="04150001"/>
    <w:numStyleLink w:val="StyleBulleted"/>
  </w:abstractNum>
  <w:abstractNum w:abstractNumId="8" w15:restartNumberingAfterBreak="0">
    <w:nsid w:val="1B681A5F"/>
    <w:multiLevelType w:val="multilevel"/>
    <w:tmpl w:val="04150001"/>
    <w:numStyleLink w:val="StyleBulleted"/>
  </w:abstractNum>
  <w:abstractNum w:abstractNumId="9" w15:restartNumberingAfterBreak="0">
    <w:nsid w:val="1B885978"/>
    <w:multiLevelType w:val="hybridMultilevel"/>
    <w:tmpl w:val="4CC2370E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1E8D4795"/>
    <w:multiLevelType w:val="multilevel"/>
    <w:tmpl w:val="04150001"/>
    <w:numStyleLink w:val="StyleBulleted"/>
  </w:abstractNum>
  <w:abstractNum w:abstractNumId="11" w15:restartNumberingAfterBreak="0">
    <w:nsid w:val="285C18BA"/>
    <w:multiLevelType w:val="hybridMultilevel"/>
    <w:tmpl w:val="0628A276"/>
    <w:lvl w:ilvl="0" w:tplc="3C9A5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24E5B6">
      <w:start w:val="1"/>
      <w:numFmt w:val="bullet"/>
      <w:lvlText w:val=""/>
      <w:lvlJc w:val="left"/>
      <w:pPr>
        <w:tabs>
          <w:tab w:val="num" w:pos="1080"/>
        </w:tabs>
        <w:ind w:left="1350" w:hanging="27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010BED"/>
    <w:multiLevelType w:val="multilevel"/>
    <w:tmpl w:val="04150001"/>
    <w:numStyleLink w:val="StyleBulleted"/>
  </w:abstractNum>
  <w:abstractNum w:abstractNumId="13" w15:restartNumberingAfterBreak="0">
    <w:nsid w:val="327E517B"/>
    <w:multiLevelType w:val="hybridMultilevel"/>
    <w:tmpl w:val="3C889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0029B"/>
    <w:multiLevelType w:val="hybridMultilevel"/>
    <w:tmpl w:val="82DEE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115699"/>
    <w:multiLevelType w:val="hybridMultilevel"/>
    <w:tmpl w:val="0164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814CE"/>
    <w:multiLevelType w:val="multilevel"/>
    <w:tmpl w:val="9F02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90135A"/>
    <w:multiLevelType w:val="multilevel"/>
    <w:tmpl w:val="292A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070EF2"/>
    <w:multiLevelType w:val="hybridMultilevel"/>
    <w:tmpl w:val="BEC8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03AFE"/>
    <w:multiLevelType w:val="multilevel"/>
    <w:tmpl w:val="04150001"/>
    <w:numStyleLink w:val="StyleBulleted"/>
  </w:abstractNum>
  <w:abstractNum w:abstractNumId="20" w15:restartNumberingAfterBreak="0">
    <w:nsid w:val="3DAC4335"/>
    <w:multiLevelType w:val="hybridMultilevel"/>
    <w:tmpl w:val="F9FCDEBA"/>
    <w:lvl w:ilvl="0" w:tplc="3C9A5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5413DB"/>
    <w:multiLevelType w:val="multilevel"/>
    <w:tmpl w:val="F5A8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633AA7"/>
    <w:multiLevelType w:val="multilevel"/>
    <w:tmpl w:val="04150001"/>
    <w:numStyleLink w:val="StyleBulleted"/>
  </w:abstractNum>
  <w:abstractNum w:abstractNumId="23" w15:restartNumberingAfterBreak="0">
    <w:nsid w:val="53871E51"/>
    <w:multiLevelType w:val="multilevel"/>
    <w:tmpl w:val="04150001"/>
    <w:numStyleLink w:val="StyleBulleted"/>
  </w:abstractNum>
  <w:abstractNum w:abstractNumId="24" w15:restartNumberingAfterBreak="0">
    <w:nsid w:val="553D5FC6"/>
    <w:multiLevelType w:val="multilevel"/>
    <w:tmpl w:val="04150001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8534B"/>
    <w:multiLevelType w:val="hybridMultilevel"/>
    <w:tmpl w:val="3D0C4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30263"/>
    <w:multiLevelType w:val="multilevel"/>
    <w:tmpl w:val="828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195E46"/>
    <w:multiLevelType w:val="multilevel"/>
    <w:tmpl w:val="FE4E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931D5C"/>
    <w:multiLevelType w:val="multilevel"/>
    <w:tmpl w:val="04150001"/>
    <w:numStyleLink w:val="StyleBulleted"/>
  </w:abstractNum>
  <w:abstractNum w:abstractNumId="29" w15:restartNumberingAfterBreak="0">
    <w:nsid w:val="669102FB"/>
    <w:multiLevelType w:val="hybridMultilevel"/>
    <w:tmpl w:val="BEC8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918BE"/>
    <w:multiLevelType w:val="multilevel"/>
    <w:tmpl w:val="04150001"/>
    <w:numStyleLink w:val="StyleBulleted"/>
  </w:abstractNum>
  <w:abstractNum w:abstractNumId="31" w15:restartNumberingAfterBreak="0">
    <w:nsid w:val="735E1B2F"/>
    <w:multiLevelType w:val="multilevel"/>
    <w:tmpl w:val="04150001"/>
    <w:numStyleLink w:val="StyleBulleted"/>
  </w:abstractNum>
  <w:abstractNum w:abstractNumId="32" w15:restartNumberingAfterBreak="0">
    <w:nsid w:val="738808C9"/>
    <w:multiLevelType w:val="multilevel"/>
    <w:tmpl w:val="6574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BF34CD"/>
    <w:multiLevelType w:val="multilevel"/>
    <w:tmpl w:val="04150001"/>
    <w:numStyleLink w:val="StyleBulleted"/>
  </w:abstractNum>
  <w:abstractNum w:abstractNumId="34" w15:restartNumberingAfterBreak="0">
    <w:nsid w:val="75616C69"/>
    <w:multiLevelType w:val="multilevel"/>
    <w:tmpl w:val="04150001"/>
    <w:numStyleLink w:val="StyleBulleted"/>
  </w:abstractNum>
  <w:abstractNum w:abstractNumId="35" w15:restartNumberingAfterBreak="0">
    <w:nsid w:val="7A5C5CAD"/>
    <w:multiLevelType w:val="multilevel"/>
    <w:tmpl w:val="04150001"/>
    <w:numStyleLink w:val="StyleBulleted"/>
  </w:abstractNum>
  <w:abstractNum w:abstractNumId="36" w15:restartNumberingAfterBreak="0">
    <w:nsid w:val="7EC944B8"/>
    <w:multiLevelType w:val="multi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D6153"/>
    <w:multiLevelType w:val="multilevel"/>
    <w:tmpl w:val="04150001"/>
    <w:numStyleLink w:val="StyleBulleted"/>
  </w:abstractNum>
  <w:abstractNum w:abstractNumId="38" w15:restartNumberingAfterBreak="0">
    <w:nsid w:val="7F442E00"/>
    <w:multiLevelType w:val="multilevel"/>
    <w:tmpl w:val="04150001"/>
    <w:numStyleLink w:val="StyleBulleted"/>
  </w:abstractNum>
  <w:num w:numId="1">
    <w:abstractNumId w:val="9"/>
  </w:num>
  <w:num w:numId="2">
    <w:abstractNumId w:val="20"/>
  </w:num>
  <w:num w:numId="3">
    <w:abstractNumId w:val="24"/>
  </w:num>
  <w:num w:numId="4">
    <w:abstractNumId w:val="37"/>
  </w:num>
  <w:num w:numId="5">
    <w:abstractNumId w:val="30"/>
  </w:num>
  <w:num w:numId="6">
    <w:abstractNumId w:val="31"/>
  </w:num>
  <w:num w:numId="7">
    <w:abstractNumId w:val="36"/>
  </w:num>
  <w:num w:numId="8">
    <w:abstractNumId w:val="35"/>
  </w:num>
  <w:num w:numId="9">
    <w:abstractNumId w:val="7"/>
  </w:num>
  <w:num w:numId="10">
    <w:abstractNumId w:val="33"/>
  </w:num>
  <w:num w:numId="11">
    <w:abstractNumId w:val="12"/>
  </w:num>
  <w:num w:numId="12">
    <w:abstractNumId w:val="8"/>
  </w:num>
  <w:num w:numId="13">
    <w:abstractNumId w:val="34"/>
  </w:num>
  <w:num w:numId="14">
    <w:abstractNumId w:val="22"/>
  </w:num>
  <w:num w:numId="15">
    <w:abstractNumId w:val="28"/>
  </w:num>
  <w:num w:numId="16">
    <w:abstractNumId w:val="38"/>
  </w:num>
  <w:num w:numId="17">
    <w:abstractNumId w:val="0"/>
  </w:num>
  <w:num w:numId="18">
    <w:abstractNumId w:val="10"/>
  </w:num>
  <w:num w:numId="19">
    <w:abstractNumId w:val="23"/>
  </w:num>
  <w:num w:numId="20">
    <w:abstractNumId w:val="19"/>
  </w:num>
  <w:num w:numId="21">
    <w:abstractNumId w:val="6"/>
  </w:num>
  <w:num w:numId="22">
    <w:abstractNumId w:val="11"/>
  </w:num>
  <w:num w:numId="23">
    <w:abstractNumId w:val="4"/>
  </w:num>
  <w:num w:numId="24">
    <w:abstractNumId w:val="5"/>
  </w:num>
  <w:num w:numId="25">
    <w:abstractNumId w:val="27"/>
  </w:num>
  <w:num w:numId="26">
    <w:abstractNumId w:val="26"/>
  </w:num>
  <w:num w:numId="27">
    <w:abstractNumId w:val="16"/>
  </w:num>
  <w:num w:numId="28">
    <w:abstractNumId w:val="17"/>
  </w:num>
  <w:num w:numId="29">
    <w:abstractNumId w:val="32"/>
  </w:num>
  <w:num w:numId="30">
    <w:abstractNumId w:val="21"/>
  </w:num>
  <w:num w:numId="31">
    <w:abstractNumId w:val="25"/>
  </w:num>
  <w:num w:numId="32">
    <w:abstractNumId w:val="29"/>
  </w:num>
  <w:num w:numId="33">
    <w:abstractNumId w:val="18"/>
  </w:num>
  <w:num w:numId="34">
    <w:abstractNumId w:val="13"/>
  </w:num>
  <w:num w:numId="35">
    <w:abstractNumId w:val="14"/>
  </w:num>
  <w:num w:numId="36">
    <w:abstractNumId w:val="15"/>
  </w:num>
  <w:num w:numId="37">
    <w:abstractNumId w:val="2"/>
  </w:num>
  <w:num w:numId="38">
    <w:abstractNumId w:val="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CFD"/>
    <w:rsid w:val="00001D1A"/>
    <w:rsid w:val="00010A21"/>
    <w:rsid w:val="00015F20"/>
    <w:rsid w:val="00021EDF"/>
    <w:rsid w:val="000238A9"/>
    <w:rsid w:val="0002583A"/>
    <w:rsid w:val="0003257E"/>
    <w:rsid w:val="000333BF"/>
    <w:rsid w:val="00036EC2"/>
    <w:rsid w:val="00044974"/>
    <w:rsid w:val="00054EC2"/>
    <w:rsid w:val="0005754B"/>
    <w:rsid w:val="00060296"/>
    <w:rsid w:val="0006505E"/>
    <w:rsid w:val="00072919"/>
    <w:rsid w:val="00074F0B"/>
    <w:rsid w:val="00085016"/>
    <w:rsid w:val="0008708E"/>
    <w:rsid w:val="000873B8"/>
    <w:rsid w:val="000A597F"/>
    <w:rsid w:val="000B2C46"/>
    <w:rsid w:val="000B473F"/>
    <w:rsid w:val="000B50F2"/>
    <w:rsid w:val="000B5D5A"/>
    <w:rsid w:val="000B6400"/>
    <w:rsid w:val="000C1079"/>
    <w:rsid w:val="000D1CDE"/>
    <w:rsid w:val="000D3A1A"/>
    <w:rsid w:val="000E0BF3"/>
    <w:rsid w:val="000E12FD"/>
    <w:rsid w:val="000E4A11"/>
    <w:rsid w:val="000E5484"/>
    <w:rsid w:val="000F0B73"/>
    <w:rsid w:val="000F2669"/>
    <w:rsid w:val="000F68BF"/>
    <w:rsid w:val="000F6EEE"/>
    <w:rsid w:val="00102961"/>
    <w:rsid w:val="00103C21"/>
    <w:rsid w:val="00107378"/>
    <w:rsid w:val="00124602"/>
    <w:rsid w:val="00127DBB"/>
    <w:rsid w:val="00137C70"/>
    <w:rsid w:val="001421F5"/>
    <w:rsid w:val="00152F52"/>
    <w:rsid w:val="00154B38"/>
    <w:rsid w:val="00164C89"/>
    <w:rsid w:val="001660A0"/>
    <w:rsid w:val="00175FAA"/>
    <w:rsid w:val="00177F1F"/>
    <w:rsid w:val="00180AFB"/>
    <w:rsid w:val="00180BF3"/>
    <w:rsid w:val="001859EA"/>
    <w:rsid w:val="00193239"/>
    <w:rsid w:val="001A2034"/>
    <w:rsid w:val="001A6BE5"/>
    <w:rsid w:val="001B1459"/>
    <w:rsid w:val="001B19FD"/>
    <w:rsid w:val="001B4035"/>
    <w:rsid w:val="001B5DBC"/>
    <w:rsid w:val="001C37F7"/>
    <w:rsid w:val="001C7BD7"/>
    <w:rsid w:val="001D0D39"/>
    <w:rsid w:val="001D43F9"/>
    <w:rsid w:val="001E37B4"/>
    <w:rsid w:val="001F1E3F"/>
    <w:rsid w:val="001F2FD5"/>
    <w:rsid w:val="001F4D83"/>
    <w:rsid w:val="0020476C"/>
    <w:rsid w:val="002126C9"/>
    <w:rsid w:val="00221EB7"/>
    <w:rsid w:val="00231FEF"/>
    <w:rsid w:val="0025128A"/>
    <w:rsid w:val="00260DF0"/>
    <w:rsid w:val="00261318"/>
    <w:rsid w:val="0026153B"/>
    <w:rsid w:val="00275977"/>
    <w:rsid w:val="00281613"/>
    <w:rsid w:val="0028551F"/>
    <w:rsid w:val="00287D33"/>
    <w:rsid w:val="00290A71"/>
    <w:rsid w:val="00295D79"/>
    <w:rsid w:val="00295FFA"/>
    <w:rsid w:val="00296102"/>
    <w:rsid w:val="002A369A"/>
    <w:rsid w:val="002B3F47"/>
    <w:rsid w:val="002B6BCE"/>
    <w:rsid w:val="002D29F9"/>
    <w:rsid w:val="002D521C"/>
    <w:rsid w:val="002E10A1"/>
    <w:rsid w:val="002E1CD2"/>
    <w:rsid w:val="002E62BF"/>
    <w:rsid w:val="002F5457"/>
    <w:rsid w:val="00301FDA"/>
    <w:rsid w:val="003043F5"/>
    <w:rsid w:val="003070F7"/>
    <w:rsid w:val="003116A4"/>
    <w:rsid w:val="003133A9"/>
    <w:rsid w:val="0032131F"/>
    <w:rsid w:val="0032689F"/>
    <w:rsid w:val="003316C6"/>
    <w:rsid w:val="0033224A"/>
    <w:rsid w:val="003374C5"/>
    <w:rsid w:val="00346B4A"/>
    <w:rsid w:val="00347DAB"/>
    <w:rsid w:val="0035654C"/>
    <w:rsid w:val="0036214F"/>
    <w:rsid w:val="00366A52"/>
    <w:rsid w:val="00367E40"/>
    <w:rsid w:val="003874CA"/>
    <w:rsid w:val="00387C69"/>
    <w:rsid w:val="003A0B3C"/>
    <w:rsid w:val="003A25B1"/>
    <w:rsid w:val="003B3CC2"/>
    <w:rsid w:val="003B68B9"/>
    <w:rsid w:val="003B7134"/>
    <w:rsid w:val="003B7ED9"/>
    <w:rsid w:val="003C1F58"/>
    <w:rsid w:val="003C3CAD"/>
    <w:rsid w:val="003C5C82"/>
    <w:rsid w:val="003D48E3"/>
    <w:rsid w:val="003E03E7"/>
    <w:rsid w:val="003E0CAE"/>
    <w:rsid w:val="003E4402"/>
    <w:rsid w:val="003E6403"/>
    <w:rsid w:val="003F73DD"/>
    <w:rsid w:val="00402EBC"/>
    <w:rsid w:val="00411959"/>
    <w:rsid w:val="00430E40"/>
    <w:rsid w:val="00433280"/>
    <w:rsid w:val="00461F96"/>
    <w:rsid w:val="00474974"/>
    <w:rsid w:val="00481DAC"/>
    <w:rsid w:val="00482FA9"/>
    <w:rsid w:val="0048390A"/>
    <w:rsid w:val="00486686"/>
    <w:rsid w:val="00490D4A"/>
    <w:rsid w:val="004A7639"/>
    <w:rsid w:val="004B5DB5"/>
    <w:rsid w:val="004B7A11"/>
    <w:rsid w:val="004C6159"/>
    <w:rsid w:val="004D038C"/>
    <w:rsid w:val="004D559A"/>
    <w:rsid w:val="004E1BC9"/>
    <w:rsid w:val="004E6D2C"/>
    <w:rsid w:val="004F7665"/>
    <w:rsid w:val="00517CF7"/>
    <w:rsid w:val="00522783"/>
    <w:rsid w:val="00523794"/>
    <w:rsid w:val="0053054D"/>
    <w:rsid w:val="005400A1"/>
    <w:rsid w:val="0055094E"/>
    <w:rsid w:val="00550AFE"/>
    <w:rsid w:val="00554357"/>
    <w:rsid w:val="00556FC2"/>
    <w:rsid w:val="00560F0A"/>
    <w:rsid w:val="00567C38"/>
    <w:rsid w:val="00570827"/>
    <w:rsid w:val="00577F68"/>
    <w:rsid w:val="005A15E3"/>
    <w:rsid w:val="005A2A7C"/>
    <w:rsid w:val="005A73D3"/>
    <w:rsid w:val="005B2EB5"/>
    <w:rsid w:val="005C4D6A"/>
    <w:rsid w:val="005C79E3"/>
    <w:rsid w:val="005C7DB1"/>
    <w:rsid w:val="005D08A0"/>
    <w:rsid w:val="005D0E42"/>
    <w:rsid w:val="005E10AC"/>
    <w:rsid w:val="005E7B56"/>
    <w:rsid w:val="005F6063"/>
    <w:rsid w:val="00605ECE"/>
    <w:rsid w:val="00615254"/>
    <w:rsid w:val="0061578C"/>
    <w:rsid w:val="00627F31"/>
    <w:rsid w:val="006335AD"/>
    <w:rsid w:val="00663CEE"/>
    <w:rsid w:val="00671EB6"/>
    <w:rsid w:val="00672937"/>
    <w:rsid w:val="00676CBF"/>
    <w:rsid w:val="00686FD0"/>
    <w:rsid w:val="00692E0A"/>
    <w:rsid w:val="006978B5"/>
    <w:rsid w:val="006A6A8C"/>
    <w:rsid w:val="006A78C6"/>
    <w:rsid w:val="006D6004"/>
    <w:rsid w:val="006D792C"/>
    <w:rsid w:val="006D7F50"/>
    <w:rsid w:val="006E21FB"/>
    <w:rsid w:val="006E2BED"/>
    <w:rsid w:val="006E7782"/>
    <w:rsid w:val="006F6C30"/>
    <w:rsid w:val="007001B6"/>
    <w:rsid w:val="00712C9B"/>
    <w:rsid w:val="007151A1"/>
    <w:rsid w:val="00732462"/>
    <w:rsid w:val="00742DA7"/>
    <w:rsid w:val="00754ECD"/>
    <w:rsid w:val="00755EFA"/>
    <w:rsid w:val="00762FDD"/>
    <w:rsid w:val="00774C77"/>
    <w:rsid w:val="00782BDE"/>
    <w:rsid w:val="00786DA9"/>
    <w:rsid w:val="00793E47"/>
    <w:rsid w:val="007942C1"/>
    <w:rsid w:val="007A083E"/>
    <w:rsid w:val="007A6AFB"/>
    <w:rsid w:val="007B4C24"/>
    <w:rsid w:val="007C44D7"/>
    <w:rsid w:val="007C5C08"/>
    <w:rsid w:val="007D0EEE"/>
    <w:rsid w:val="007F0245"/>
    <w:rsid w:val="0080334B"/>
    <w:rsid w:val="00804A57"/>
    <w:rsid w:val="00813010"/>
    <w:rsid w:val="00815CFD"/>
    <w:rsid w:val="00830546"/>
    <w:rsid w:val="008335F3"/>
    <w:rsid w:val="0083366C"/>
    <w:rsid w:val="008564DE"/>
    <w:rsid w:val="00861755"/>
    <w:rsid w:val="00863924"/>
    <w:rsid w:val="00866500"/>
    <w:rsid w:val="00867A19"/>
    <w:rsid w:val="00885A96"/>
    <w:rsid w:val="00887159"/>
    <w:rsid w:val="00894BC3"/>
    <w:rsid w:val="00894D80"/>
    <w:rsid w:val="008A0FE0"/>
    <w:rsid w:val="008B1863"/>
    <w:rsid w:val="008B6239"/>
    <w:rsid w:val="008B69DA"/>
    <w:rsid w:val="008C75C4"/>
    <w:rsid w:val="008D0087"/>
    <w:rsid w:val="008E0C53"/>
    <w:rsid w:val="008E0E5B"/>
    <w:rsid w:val="008F43D1"/>
    <w:rsid w:val="008F7B57"/>
    <w:rsid w:val="00902B8D"/>
    <w:rsid w:val="00905369"/>
    <w:rsid w:val="00912EAE"/>
    <w:rsid w:val="00927592"/>
    <w:rsid w:val="00927EEC"/>
    <w:rsid w:val="009334E7"/>
    <w:rsid w:val="00945D51"/>
    <w:rsid w:val="00947132"/>
    <w:rsid w:val="00953095"/>
    <w:rsid w:val="00955AB7"/>
    <w:rsid w:val="00963B61"/>
    <w:rsid w:val="00964F93"/>
    <w:rsid w:val="0097045B"/>
    <w:rsid w:val="00970672"/>
    <w:rsid w:val="00975DA9"/>
    <w:rsid w:val="00976D3A"/>
    <w:rsid w:val="00980EBF"/>
    <w:rsid w:val="00981EB5"/>
    <w:rsid w:val="0099144E"/>
    <w:rsid w:val="009A0775"/>
    <w:rsid w:val="009A167E"/>
    <w:rsid w:val="009B485C"/>
    <w:rsid w:val="009B4A37"/>
    <w:rsid w:val="009C0E57"/>
    <w:rsid w:val="009D0DB1"/>
    <w:rsid w:val="009E453B"/>
    <w:rsid w:val="009E7C37"/>
    <w:rsid w:val="009F6919"/>
    <w:rsid w:val="00A07AE3"/>
    <w:rsid w:val="00A350B6"/>
    <w:rsid w:val="00A371AF"/>
    <w:rsid w:val="00A4749B"/>
    <w:rsid w:val="00A50ECC"/>
    <w:rsid w:val="00A528E3"/>
    <w:rsid w:val="00A64B7F"/>
    <w:rsid w:val="00A66CE7"/>
    <w:rsid w:val="00A76999"/>
    <w:rsid w:val="00A7785C"/>
    <w:rsid w:val="00A83251"/>
    <w:rsid w:val="00A85E12"/>
    <w:rsid w:val="00A905F8"/>
    <w:rsid w:val="00A91B5F"/>
    <w:rsid w:val="00A92598"/>
    <w:rsid w:val="00A95C75"/>
    <w:rsid w:val="00A96868"/>
    <w:rsid w:val="00A96EF9"/>
    <w:rsid w:val="00AA3455"/>
    <w:rsid w:val="00AA4E73"/>
    <w:rsid w:val="00AA7524"/>
    <w:rsid w:val="00AB2F46"/>
    <w:rsid w:val="00AB39C9"/>
    <w:rsid w:val="00AC1CD6"/>
    <w:rsid w:val="00AC7608"/>
    <w:rsid w:val="00AD0487"/>
    <w:rsid w:val="00AD25A5"/>
    <w:rsid w:val="00AE38C4"/>
    <w:rsid w:val="00AE4134"/>
    <w:rsid w:val="00AF1544"/>
    <w:rsid w:val="00B00759"/>
    <w:rsid w:val="00B06D73"/>
    <w:rsid w:val="00B1246B"/>
    <w:rsid w:val="00B15553"/>
    <w:rsid w:val="00B22767"/>
    <w:rsid w:val="00B23626"/>
    <w:rsid w:val="00B3029F"/>
    <w:rsid w:val="00B30E03"/>
    <w:rsid w:val="00B34763"/>
    <w:rsid w:val="00B379B5"/>
    <w:rsid w:val="00B41963"/>
    <w:rsid w:val="00B44018"/>
    <w:rsid w:val="00B453A6"/>
    <w:rsid w:val="00B51756"/>
    <w:rsid w:val="00B54C07"/>
    <w:rsid w:val="00B554CA"/>
    <w:rsid w:val="00B618DE"/>
    <w:rsid w:val="00B63C7F"/>
    <w:rsid w:val="00B64D81"/>
    <w:rsid w:val="00B6635D"/>
    <w:rsid w:val="00B66892"/>
    <w:rsid w:val="00B73F2F"/>
    <w:rsid w:val="00B75A24"/>
    <w:rsid w:val="00B77333"/>
    <w:rsid w:val="00B81C4B"/>
    <w:rsid w:val="00B86C20"/>
    <w:rsid w:val="00BA4A4A"/>
    <w:rsid w:val="00BB64F1"/>
    <w:rsid w:val="00BD0B9C"/>
    <w:rsid w:val="00BF3096"/>
    <w:rsid w:val="00BF327F"/>
    <w:rsid w:val="00BF53DD"/>
    <w:rsid w:val="00BF6559"/>
    <w:rsid w:val="00C051E1"/>
    <w:rsid w:val="00C056E0"/>
    <w:rsid w:val="00C212CC"/>
    <w:rsid w:val="00C21BC1"/>
    <w:rsid w:val="00C33CE0"/>
    <w:rsid w:val="00C3464B"/>
    <w:rsid w:val="00C377F2"/>
    <w:rsid w:val="00C40827"/>
    <w:rsid w:val="00C50E00"/>
    <w:rsid w:val="00C50FBF"/>
    <w:rsid w:val="00C6669C"/>
    <w:rsid w:val="00C9137D"/>
    <w:rsid w:val="00C969F6"/>
    <w:rsid w:val="00CA2398"/>
    <w:rsid w:val="00CA46A2"/>
    <w:rsid w:val="00CC31BB"/>
    <w:rsid w:val="00CD46FA"/>
    <w:rsid w:val="00CD6C08"/>
    <w:rsid w:val="00CF12E9"/>
    <w:rsid w:val="00CF1421"/>
    <w:rsid w:val="00CF14F5"/>
    <w:rsid w:val="00CF3A76"/>
    <w:rsid w:val="00CF4D3F"/>
    <w:rsid w:val="00CF7CF8"/>
    <w:rsid w:val="00D04282"/>
    <w:rsid w:val="00D05D3C"/>
    <w:rsid w:val="00D07F12"/>
    <w:rsid w:val="00D121A4"/>
    <w:rsid w:val="00D23906"/>
    <w:rsid w:val="00D252F6"/>
    <w:rsid w:val="00D301B0"/>
    <w:rsid w:val="00D31BE6"/>
    <w:rsid w:val="00D32250"/>
    <w:rsid w:val="00D363EE"/>
    <w:rsid w:val="00D51B1B"/>
    <w:rsid w:val="00D538E6"/>
    <w:rsid w:val="00D670BC"/>
    <w:rsid w:val="00D844CA"/>
    <w:rsid w:val="00D86629"/>
    <w:rsid w:val="00D87AF5"/>
    <w:rsid w:val="00D929CC"/>
    <w:rsid w:val="00D92CD9"/>
    <w:rsid w:val="00D97DCD"/>
    <w:rsid w:val="00DB4895"/>
    <w:rsid w:val="00DB6CB9"/>
    <w:rsid w:val="00DB74FA"/>
    <w:rsid w:val="00DD67E9"/>
    <w:rsid w:val="00DD7AFF"/>
    <w:rsid w:val="00DE6B81"/>
    <w:rsid w:val="00DF6F1A"/>
    <w:rsid w:val="00E054DC"/>
    <w:rsid w:val="00E07B96"/>
    <w:rsid w:val="00E14F95"/>
    <w:rsid w:val="00E14FD7"/>
    <w:rsid w:val="00E3078E"/>
    <w:rsid w:val="00E4036A"/>
    <w:rsid w:val="00E443E9"/>
    <w:rsid w:val="00E46DB5"/>
    <w:rsid w:val="00E47A30"/>
    <w:rsid w:val="00E5323F"/>
    <w:rsid w:val="00E63111"/>
    <w:rsid w:val="00E71859"/>
    <w:rsid w:val="00E71A2E"/>
    <w:rsid w:val="00E73BC6"/>
    <w:rsid w:val="00E74AFA"/>
    <w:rsid w:val="00E74F01"/>
    <w:rsid w:val="00E821CB"/>
    <w:rsid w:val="00E86CEA"/>
    <w:rsid w:val="00E924A8"/>
    <w:rsid w:val="00EA105E"/>
    <w:rsid w:val="00EC2C92"/>
    <w:rsid w:val="00EC3B52"/>
    <w:rsid w:val="00EC6030"/>
    <w:rsid w:val="00ED1A80"/>
    <w:rsid w:val="00ED1C4A"/>
    <w:rsid w:val="00EF0AB0"/>
    <w:rsid w:val="00F07A42"/>
    <w:rsid w:val="00F173F6"/>
    <w:rsid w:val="00F21052"/>
    <w:rsid w:val="00F24D67"/>
    <w:rsid w:val="00F31284"/>
    <w:rsid w:val="00F3502E"/>
    <w:rsid w:val="00F40F78"/>
    <w:rsid w:val="00F44110"/>
    <w:rsid w:val="00F63297"/>
    <w:rsid w:val="00F65108"/>
    <w:rsid w:val="00F7168F"/>
    <w:rsid w:val="00F774CA"/>
    <w:rsid w:val="00F81F11"/>
    <w:rsid w:val="00F912C4"/>
    <w:rsid w:val="00FA4C8A"/>
    <w:rsid w:val="00FB224C"/>
    <w:rsid w:val="00FC71E7"/>
    <w:rsid w:val="00FD008F"/>
    <w:rsid w:val="00FD131A"/>
    <w:rsid w:val="00FE0B32"/>
    <w:rsid w:val="00FF3F8F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2F99B"/>
  <w15:docId w15:val="{BCA54482-45CD-C845-9001-92A1BDAF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F1E3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D0B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0B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0B9C"/>
  </w:style>
  <w:style w:type="paragraph" w:styleId="Tekstdymka">
    <w:name w:val="Balloon Text"/>
    <w:basedOn w:val="Normalny"/>
    <w:semiHidden/>
    <w:rsid w:val="00367E40"/>
    <w:rPr>
      <w:rFonts w:ascii="Tahoma" w:hAnsi="Tahoma" w:cs="Tahoma"/>
      <w:sz w:val="16"/>
      <w:szCs w:val="16"/>
    </w:rPr>
  </w:style>
  <w:style w:type="numbering" w:customStyle="1" w:styleId="StyleBulleted">
    <w:name w:val="Style Bulleted"/>
    <w:basedOn w:val="Bezlisty"/>
    <w:rsid w:val="00367E40"/>
    <w:pPr>
      <w:numPr>
        <w:numId w:val="3"/>
      </w:numPr>
    </w:pPr>
  </w:style>
  <w:style w:type="paragraph" w:styleId="Tekstprzypisukocowego">
    <w:name w:val="endnote text"/>
    <w:basedOn w:val="Normalny"/>
    <w:semiHidden/>
    <w:rsid w:val="006335A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335AD"/>
    <w:rPr>
      <w:vertAlign w:val="superscript"/>
    </w:rPr>
  </w:style>
  <w:style w:type="paragraph" w:styleId="Tekstprzypisudolnego">
    <w:name w:val="footnote text"/>
    <w:basedOn w:val="Normalny"/>
    <w:semiHidden/>
    <w:rsid w:val="003874C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874CA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0B50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B50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50F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B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B50F2"/>
    <w:rPr>
      <w:b/>
      <w:bCs/>
      <w:lang w:eastAsia="en-US"/>
    </w:rPr>
  </w:style>
  <w:style w:type="paragraph" w:styleId="Poprawka">
    <w:name w:val="Revision"/>
    <w:hidden/>
    <w:uiPriority w:val="99"/>
    <w:semiHidden/>
    <w:rsid w:val="000B50F2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E1CD2"/>
    <w:pPr>
      <w:ind w:left="720"/>
      <w:contextualSpacing/>
    </w:pPr>
  </w:style>
  <w:style w:type="table" w:styleId="Tabela-Siatka">
    <w:name w:val="Table Grid"/>
    <w:basedOn w:val="Standardowy"/>
    <w:uiPriority w:val="39"/>
    <w:rsid w:val="00D042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link w:val="TekstpodstawowyZnak"/>
    <w:rsid w:val="00177F1F"/>
    <w:pPr>
      <w:pBdr>
        <w:top w:val="nil"/>
        <w:left w:val="nil"/>
        <w:bottom w:val="nil"/>
        <w:right w:val="nil"/>
        <w:between w:val="nil"/>
        <w:bar w:val="nil"/>
      </w:pBdr>
      <w:spacing w:before="240"/>
      <w:jc w:val="both"/>
    </w:pPr>
    <w:rPr>
      <w:color w:val="000000"/>
      <w:sz w:val="24"/>
      <w:szCs w:val="24"/>
      <w:u w:color="000000"/>
      <w:bdr w:val="nil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177F1F"/>
    <w:rPr>
      <w:color w:val="000000"/>
      <w:sz w:val="24"/>
      <w:szCs w:val="24"/>
      <w:u w:color="000000"/>
      <w:bdr w:val="nil"/>
      <w:lang w:val="en-US"/>
    </w:rPr>
  </w:style>
  <w:style w:type="character" w:customStyle="1" w:styleId="ilfuvd">
    <w:name w:val="ilfuvd"/>
    <w:basedOn w:val="Domylnaczcionkaakapitu"/>
    <w:rsid w:val="001D0D39"/>
  </w:style>
  <w:style w:type="character" w:styleId="Pogrubienie">
    <w:name w:val="Strong"/>
    <w:basedOn w:val="Domylnaczcionkaakapitu"/>
    <w:uiPriority w:val="22"/>
    <w:qFormat/>
    <w:rsid w:val="00686FD0"/>
    <w:rPr>
      <w:b/>
      <w:bCs/>
    </w:rPr>
  </w:style>
  <w:style w:type="character" w:styleId="Hipercze">
    <w:name w:val="Hyperlink"/>
    <w:basedOn w:val="Domylnaczcionkaakapitu"/>
    <w:unhideWhenUsed/>
    <w:rsid w:val="00FF3F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tytut.ipwc@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tytut.ipwc@p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DF90-BE64-3C4C-B7AF-33C2ED24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Kształcenia RW EiTI</vt:lpstr>
    </vt:vector>
  </TitlesOfParts>
  <Company>IIPW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Kształcenia RW EiTI</dc:title>
  <dc:creator>WEiTI</dc:creator>
  <cp:lastModifiedBy>Marek Wachal</cp:lastModifiedBy>
  <cp:revision>14</cp:revision>
  <cp:lastPrinted>2021-05-12T06:21:00Z</cp:lastPrinted>
  <dcterms:created xsi:type="dcterms:W3CDTF">2021-05-04T06:48:00Z</dcterms:created>
  <dcterms:modified xsi:type="dcterms:W3CDTF">2021-05-25T06:54:00Z</dcterms:modified>
</cp:coreProperties>
</file>